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F0" w:rsidRDefault="0086774D" w:rsidP="0086774D">
      <w:pPr>
        <w:pStyle w:val="Heading1"/>
      </w:pPr>
      <w:r w:rsidRPr="0086774D">
        <w:t>Windows Azure 1.4 Diagnostics All Up Overview</w:t>
      </w:r>
    </w:p>
    <w:p w:rsidR="0086774D" w:rsidRDefault="0086774D"/>
    <w:p w:rsidR="0086774D" w:rsidRDefault="0086774D" w:rsidP="00C17A0D">
      <w:pPr>
        <w:spacing w:after="0"/>
      </w:pPr>
      <w:r>
        <w:t xml:space="preserve">I know that there have been a number of </w:t>
      </w:r>
      <w:r w:rsidR="00F511C4">
        <w:t>posts and articles out there about using diagnostics in Windows Azure.  This, in fact, was part of the problem when I went to flesh out the details of what’s available recently.  I found a bunch of different articles, but spread across many different releases of Azure so it was fairly time consuming to figure out what would work with the latest Azure SDK (1.4).  So this post will hopefully just bring together the main points for using Azure diagnostics with the 1.4 version of the SDK.</w:t>
      </w:r>
    </w:p>
    <w:p w:rsidR="00C17A0D" w:rsidRDefault="00C17A0D" w:rsidP="00C17A0D">
      <w:pPr>
        <w:spacing w:after="0"/>
      </w:pPr>
    </w:p>
    <w:p w:rsidR="00F511C4" w:rsidRDefault="00F511C4" w:rsidP="00C17A0D">
      <w:pPr>
        <w:spacing w:after="0"/>
      </w:pPr>
      <w:r>
        <w:t xml:space="preserve">To begin with, as many of you probably know, Azure includes a built in Trace listener that will take your Trace.* commands (like </w:t>
      </w:r>
      <w:proofErr w:type="spellStart"/>
      <w:r>
        <w:t>Trace.Write</w:t>
      </w:r>
      <w:proofErr w:type="spellEnd"/>
      <w:r>
        <w:t xml:space="preserve">, </w:t>
      </w:r>
      <w:proofErr w:type="spellStart"/>
      <w:r>
        <w:t>Trace.WriteLine</w:t>
      </w:r>
      <w:proofErr w:type="spellEnd"/>
      <w:r>
        <w:t xml:space="preserve">, </w:t>
      </w:r>
      <w:proofErr w:type="spellStart"/>
      <w:r>
        <w:t>Trace.</w:t>
      </w:r>
      <w:r w:rsidRPr="00F511C4">
        <w:t>TraceInformation</w:t>
      </w:r>
      <w:proofErr w:type="spellEnd"/>
      <w:r>
        <w:t xml:space="preserve">, etc.) and store them in memory.  However, you need to “do something” to move it from memory into persistent storage.  That could be kicking off a manual transfer of the data, or configuring a schedule for the transfers to occur.  In addition to that, you can also choose to move over information from event logs, capture performance counters, </w:t>
      </w:r>
      <w:proofErr w:type="gramStart"/>
      <w:r>
        <w:t>move</w:t>
      </w:r>
      <w:proofErr w:type="gramEnd"/>
      <w:r>
        <w:t xml:space="preserve"> over IIS logs as well as custom logs.</w:t>
      </w:r>
    </w:p>
    <w:p w:rsidR="00C17A0D" w:rsidRDefault="00C17A0D" w:rsidP="00C17A0D">
      <w:pPr>
        <w:spacing w:after="0"/>
      </w:pPr>
    </w:p>
    <w:p w:rsidR="001D0462" w:rsidRDefault="001D0462" w:rsidP="00C17A0D">
      <w:pPr>
        <w:spacing w:after="0"/>
      </w:pPr>
      <w:r>
        <w:t xml:space="preserve">In addition to all of the typical logging and debugging tools like those mentioned above, you can also configure your deployment to allow you to RDP into the Azure server hosting your application, as well as enable </w:t>
      </w:r>
      <w:proofErr w:type="spellStart"/>
      <w:r>
        <w:t>IntelliTrace</w:t>
      </w:r>
      <w:proofErr w:type="spellEnd"/>
      <w:r>
        <w:t xml:space="preserve"> for limited debugging and troubleshooting in an application that’s been deployed.  Let’s walk through these different pieces.</w:t>
      </w:r>
    </w:p>
    <w:p w:rsidR="00C17A0D" w:rsidRDefault="00C17A0D" w:rsidP="00C17A0D">
      <w:pPr>
        <w:spacing w:after="0"/>
      </w:pPr>
    </w:p>
    <w:p w:rsidR="00AA7D8A" w:rsidRDefault="006F3074" w:rsidP="00C17A0D">
      <w:pPr>
        <w:spacing w:after="0"/>
      </w:pPr>
      <w:r>
        <w:t xml:space="preserve">To configure the different diagnostic components, such as how often they persist data to storage, how much storage should be allocated, which </w:t>
      </w:r>
      <w:proofErr w:type="spellStart"/>
      <w:r>
        <w:t>perfmon</w:t>
      </w:r>
      <w:proofErr w:type="spellEnd"/>
      <w:r>
        <w:t xml:space="preserve"> counters to capture, etc., it can most easily be done by writing some code in the </w:t>
      </w:r>
      <w:proofErr w:type="spellStart"/>
      <w:r>
        <w:t>WebRole.cs</w:t>
      </w:r>
      <w:proofErr w:type="spellEnd"/>
      <w:r>
        <w:t xml:space="preserve"> file that comes with a standard Web Role Azure application (and I think most Azure features other than VM role have something analogous to a </w:t>
      </w:r>
      <w:proofErr w:type="spellStart"/>
      <w:r>
        <w:t>WebRole</w:t>
      </w:r>
      <w:proofErr w:type="spellEnd"/>
      <w:r>
        <w:t xml:space="preserve"> class, like the </w:t>
      </w:r>
      <w:proofErr w:type="spellStart"/>
      <w:r>
        <w:t>WorkerRole.cs</w:t>
      </w:r>
      <w:proofErr w:type="spellEnd"/>
      <w:r>
        <w:t xml:space="preserve"> file with a Worker Role project).</w:t>
      </w:r>
      <w:r w:rsidR="00036B93">
        <w:t xml:space="preserve">  </w:t>
      </w:r>
      <w:r w:rsidR="00AA7D8A">
        <w:t>Before we start looking at code, you should go into your Azure Role project and check the box on the Configuration tab that says “Specify the storage account credentials for the Diagnostics results:”.  Use the picker button there to select a storage account you have in Azure; do not use local development.</w:t>
      </w:r>
      <w:r w:rsidR="00D11EE9">
        <w:t xml:space="preserve">  This will save a new connection string to the project called </w:t>
      </w:r>
      <w:proofErr w:type="spellStart"/>
      <w:r w:rsidR="00D11EE9" w:rsidRPr="00D11EE9">
        <w:rPr>
          <w:i/>
        </w:rPr>
        <w:t>Microsoft.WindowsAzure.Plugins.Diagnostics.ConnectionString</w:t>
      </w:r>
      <w:proofErr w:type="spellEnd"/>
      <w:r w:rsidR="00D11EE9">
        <w:t>.</w:t>
      </w:r>
    </w:p>
    <w:p w:rsidR="00C17A0D" w:rsidRDefault="00C17A0D" w:rsidP="00C17A0D">
      <w:pPr>
        <w:spacing w:after="0"/>
      </w:pPr>
    </w:p>
    <w:p w:rsidR="001D0462" w:rsidRDefault="00AA7D8A" w:rsidP="00C17A0D">
      <w:pPr>
        <w:spacing w:after="0"/>
      </w:pPr>
      <w:r>
        <w:t xml:space="preserve">Now let’s look at the </w:t>
      </w:r>
      <w:r w:rsidR="00036B93">
        <w:t>entire chunk of code</w:t>
      </w:r>
      <w:r>
        <w:t xml:space="preserve"> in the web role</w:t>
      </w:r>
      <w:r w:rsidR="00117745">
        <w:t xml:space="preserve"> class</w:t>
      </w:r>
      <w:r w:rsidR="00036B93">
        <w:t>, and then I’ll break down some of the specifics:</w:t>
      </w:r>
    </w:p>
    <w:p w:rsidR="00C17A0D" w:rsidRDefault="00C17A0D" w:rsidP="00C17A0D">
      <w:pPr>
        <w:spacing w:after="0"/>
      </w:pP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override</w:t>
      </w:r>
      <w:r>
        <w:rPr>
          <w:rFonts w:ascii="Consolas" w:hAnsi="Consolas" w:cs="Consolas"/>
          <w:sz w:val="19"/>
          <w:szCs w:val="19"/>
        </w:rPr>
        <w:t xml:space="preserve"> </w:t>
      </w:r>
      <w:proofErr w:type="spellStart"/>
      <w:r>
        <w:rPr>
          <w:rFonts w:ascii="Consolas" w:hAnsi="Consolas" w:cs="Consolas"/>
          <w:color w:val="0000FF"/>
          <w:sz w:val="19"/>
          <w:szCs w:val="19"/>
        </w:rPr>
        <w:t>bool</w:t>
      </w:r>
      <w:proofErr w:type="spellEnd"/>
      <w:r>
        <w:rPr>
          <w:rFonts w:ascii="Consolas" w:hAnsi="Consolas" w:cs="Consolas"/>
          <w:sz w:val="19"/>
          <w:szCs w:val="19"/>
        </w:rPr>
        <w:t xml:space="preserve"> </w:t>
      </w:r>
      <w:proofErr w:type="spellStart"/>
      <w:r>
        <w:rPr>
          <w:rFonts w:ascii="Consolas" w:hAnsi="Consolas" w:cs="Consolas"/>
          <w:sz w:val="19"/>
          <w:szCs w:val="19"/>
        </w:rPr>
        <w:t>OnStart</w:t>
      </w:r>
      <w:proofErr w:type="spellEnd"/>
      <w:r>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ab/>
      </w:r>
      <w:r>
        <w:rPr>
          <w:rFonts w:ascii="Consolas" w:hAnsi="Consolas" w:cs="Consolas"/>
          <w:color w:val="008000"/>
          <w:sz w:val="19"/>
          <w:szCs w:val="19"/>
        </w:rPr>
        <w:t xml:space="preserve">// </w:t>
      </w:r>
      <w:proofErr w:type="gramStart"/>
      <w:r>
        <w:rPr>
          <w:rFonts w:ascii="Consolas" w:hAnsi="Consolas" w:cs="Consolas"/>
          <w:color w:val="008000"/>
          <w:sz w:val="19"/>
          <w:szCs w:val="19"/>
        </w:rPr>
        <w:t>For</w:t>
      </w:r>
      <w:proofErr w:type="gramEnd"/>
      <w:r>
        <w:rPr>
          <w:rFonts w:ascii="Consolas" w:hAnsi="Consolas" w:cs="Consolas"/>
          <w:color w:val="008000"/>
          <w:sz w:val="19"/>
          <w:szCs w:val="19"/>
        </w:rPr>
        <w:t xml:space="preserve"> information on handling configuration changes</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 see the MSDN topic at http://go.microsoft.com/fwlink/?LinkId=166357.</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Pr>
          <w:rFonts w:ascii="Consolas" w:hAnsi="Consolas" w:cs="Consolas"/>
          <w:color w:val="0000FF"/>
          <w:sz w:val="19"/>
          <w:szCs w:val="19"/>
        </w:rPr>
        <w:t>try</w:t>
      </w:r>
      <w:proofErr w:type="gramEnd"/>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ab/>
      </w:r>
      <w:r>
        <w:rPr>
          <w:rFonts w:ascii="Consolas" w:hAnsi="Consolas" w:cs="Consolas"/>
          <w:sz w:val="19"/>
          <w:szCs w:val="19"/>
        </w:rPr>
        <w:tab/>
      </w:r>
      <w:r>
        <w:rPr>
          <w:rFonts w:ascii="Consolas" w:hAnsi="Consolas" w:cs="Consolas"/>
          <w:color w:val="008000"/>
          <w:sz w:val="19"/>
          <w:szCs w:val="19"/>
        </w:rPr>
        <w:t>//initialize the settings framework</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sz w:val="19"/>
          <w:szCs w:val="19"/>
        </w:rPr>
        <w:t>Microsoft.WindowsAzure.</w:t>
      </w:r>
      <w:r>
        <w:rPr>
          <w:rFonts w:ascii="Consolas" w:hAnsi="Consolas" w:cs="Consolas"/>
          <w:color w:val="2B91AF"/>
          <w:sz w:val="19"/>
          <w:szCs w:val="19"/>
        </w:rPr>
        <w:t>CloudStorageAccount</w:t>
      </w:r>
      <w:r>
        <w:rPr>
          <w:rFonts w:ascii="Consolas" w:hAnsi="Consolas" w:cs="Consolas"/>
          <w:sz w:val="19"/>
          <w:szCs w:val="19"/>
        </w:rPr>
        <w:t>.SetConfigurationSettingPublisher(</w:t>
      </w:r>
      <w:proofErr w:type="gramEnd"/>
      <w:r>
        <w:rPr>
          <w:rFonts w:ascii="Consolas" w:hAnsi="Consolas" w:cs="Consolas"/>
          <w:sz w:val="19"/>
          <w:szCs w:val="19"/>
        </w:rPr>
        <w:t xml:space="preserve">(configName, </w:t>
      </w:r>
      <w:proofErr w:type="spellStart"/>
      <w:r>
        <w:rPr>
          <w:rFonts w:ascii="Consolas" w:hAnsi="Consolas" w:cs="Consolas"/>
          <w:sz w:val="19"/>
          <w:szCs w:val="19"/>
        </w:rPr>
        <w:t>configSetter</w:t>
      </w:r>
      <w:proofErr w:type="spellEnd"/>
      <w:r>
        <w:rPr>
          <w:rFonts w:ascii="Consolas" w:hAnsi="Consolas" w:cs="Consolas"/>
          <w:sz w:val="19"/>
          <w:szCs w:val="19"/>
        </w:rPr>
        <w:t>) =&gt;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sz w:val="19"/>
          <w:szCs w:val="19"/>
        </w:rPr>
        <w:t>configSetter(</w:t>
      </w:r>
      <w:proofErr w:type="gramEnd"/>
      <w:r>
        <w:rPr>
          <w:rFonts w:ascii="Consolas" w:hAnsi="Consolas" w:cs="Consolas"/>
          <w:color w:val="2B91AF"/>
          <w:sz w:val="19"/>
          <w:szCs w:val="19"/>
        </w:rPr>
        <w:t>RoleEnvironment</w:t>
      </w:r>
      <w:r>
        <w:rPr>
          <w:rFonts w:ascii="Consolas" w:hAnsi="Consolas" w:cs="Consolas"/>
          <w:sz w:val="19"/>
          <w:szCs w:val="19"/>
        </w:rPr>
        <w:t>.GetConfigurationSettingValue(configName));</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//get the storage account</w:t>
      </w:r>
      <w:r w:rsidR="00117745">
        <w:rPr>
          <w:rFonts w:ascii="Consolas" w:hAnsi="Consolas" w:cs="Consolas"/>
          <w:color w:val="008000"/>
          <w:sz w:val="19"/>
          <w:szCs w:val="19"/>
        </w:rPr>
        <w:t xml:space="preserve"> using the default </w:t>
      </w:r>
      <w:proofErr w:type="spellStart"/>
      <w:r w:rsidR="00117745">
        <w:rPr>
          <w:rFonts w:ascii="Consolas" w:hAnsi="Consolas" w:cs="Consolas"/>
          <w:color w:val="008000"/>
          <w:sz w:val="19"/>
          <w:szCs w:val="19"/>
        </w:rPr>
        <w:t>Diag</w:t>
      </w:r>
      <w:proofErr w:type="spellEnd"/>
      <w:r w:rsidR="00117745">
        <w:rPr>
          <w:rFonts w:ascii="Consolas" w:hAnsi="Consolas" w:cs="Consolas"/>
          <w:color w:val="008000"/>
          <w:sz w:val="19"/>
          <w:szCs w:val="19"/>
        </w:rPr>
        <w:t xml:space="preserve"> connection string</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CloudStorageAccount</w:t>
      </w:r>
      <w:proofErr w:type="spellEnd"/>
      <w:r>
        <w:rPr>
          <w:rFonts w:ascii="Consolas" w:hAnsi="Consolas" w:cs="Consolas"/>
          <w:sz w:val="19"/>
          <w:szCs w:val="19"/>
        </w:rPr>
        <w:t xml:space="preserve"> </w:t>
      </w:r>
      <w:proofErr w:type="spellStart"/>
      <w:r>
        <w:rPr>
          <w:rFonts w:ascii="Consolas" w:hAnsi="Consolas" w:cs="Consolas"/>
          <w:sz w:val="19"/>
          <w:szCs w:val="19"/>
        </w:rPr>
        <w:t>cs</w:t>
      </w:r>
      <w:proofErr w:type="spellEnd"/>
      <w:r>
        <w:rPr>
          <w:rFonts w:ascii="Consolas" w:hAnsi="Consolas" w:cs="Consolas"/>
          <w:sz w:val="19"/>
          <w:szCs w:val="19"/>
        </w:rPr>
        <w:t xml:space="preserve"> = </w:t>
      </w:r>
    </w:p>
    <w:p w:rsidR="00AA7D8A" w:rsidRDefault="00117745"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sidR="00AA7D8A">
        <w:rPr>
          <w:rFonts w:ascii="Consolas" w:hAnsi="Consolas" w:cs="Consolas"/>
          <w:color w:val="2B91AF"/>
          <w:sz w:val="19"/>
          <w:szCs w:val="19"/>
        </w:rPr>
        <w:t>CloudStorageAccount</w:t>
      </w:r>
      <w:r w:rsidR="00AA7D8A">
        <w:rPr>
          <w:rFonts w:ascii="Consolas" w:hAnsi="Consolas" w:cs="Consolas"/>
          <w:sz w:val="19"/>
          <w:szCs w:val="19"/>
        </w:rPr>
        <w:t>.FromConfigurationSetting</w:t>
      </w:r>
      <w:proofErr w:type="spellEnd"/>
      <w:r w:rsidR="00AA7D8A">
        <w:rPr>
          <w:rFonts w:ascii="Consolas" w:hAnsi="Consolas" w:cs="Consolas"/>
          <w:sz w:val="19"/>
          <w:szCs w:val="19"/>
        </w:rPr>
        <w:t>(</w:t>
      </w:r>
      <w:proofErr w:type="gramEnd"/>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t>
      </w:r>
      <w:proofErr w:type="spellStart"/>
      <w:r>
        <w:rPr>
          <w:rFonts w:ascii="Consolas" w:hAnsi="Consolas" w:cs="Consolas"/>
          <w:color w:val="A31515"/>
          <w:sz w:val="19"/>
          <w:szCs w:val="19"/>
        </w:rPr>
        <w:t>Microsoft.WindowsAzure.Plugins.Diagnostics.ConnectionString</w:t>
      </w:r>
      <w:proofErr w:type="spellEnd"/>
      <w:r>
        <w:rPr>
          <w:rFonts w:ascii="Consolas" w:hAnsi="Consolas" w:cs="Consolas"/>
          <w:color w:val="A31515"/>
          <w:sz w:val="19"/>
          <w:szCs w:val="19"/>
        </w:rPr>
        <w:t>"</w:t>
      </w:r>
      <w:r>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 xml:space="preserve">//get the </w:t>
      </w:r>
      <w:proofErr w:type="spellStart"/>
      <w:r w:rsidR="00AA7D8A">
        <w:rPr>
          <w:rFonts w:ascii="Consolas" w:hAnsi="Consolas" w:cs="Consolas"/>
          <w:color w:val="008000"/>
          <w:sz w:val="19"/>
          <w:szCs w:val="19"/>
        </w:rPr>
        <w:t>diag</w:t>
      </w:r>
      <w:proofErr w:type="spellEnd"/>
      <w:r w:rsidR="00AA7D8A">
        <w:rPr>
          <w:rFonts w:ascii="Consolas" w:hAnsi="Consolas" w:cs="Consolas"/>
          <w:color w:val="008000"/>
          <w:sz w:val="19"/>
          <w:szCs w:val="19"/>
        </w:rPr>
        <w:t xml:space="preserve"> manager</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color w:val="2B91AF"/>
          <w:sz w:val="19"/>
          <w:szCs w:val="19"/>
        </w:rPr>
        <w:t>RoleInstanceDiagnosticManager</w:t>
      </w:r>
      <w:proofErr w:type="spellEnd"/>
      <w:r w:rsidR="00AA7D8A">
        <w:rPr>
          <w:rFonts w:ascii="Consolas" w:hAnsi="Consolas" w:cs="Consolas"/>
          <w:sz w:val="19"/>
          <w:szCs w:val="19"/>
        </w:rPr>
        <w:t xml:space="preserve"> </w:t>
      </w:r>
      <w:proofErr w:type="spellStart"/>
      <w:r w:rsidR="00AA7D8A">
        <w:rPr>
          <w:rFonts w:ascii="Consolas" w:hAnsi="Consolas" w:cs="Consolas"/>
          <w:sz w:val="19"/>
          <w:szCs w:val="19"/>
        </w:rPr>
        <w:t>dm</w:t>
      </w:r>
      <w:proofErr w:type="spellEnd"/>
      <w:r w:rsidR="00AA7D8A">
        <w:rPr>
          <w:rFonts w:ascii="Consolas" w:hAnsi="Consolas" w:cs="Consolas"/>
          <w:sz w:val="19"/>
          <w:szCs w:val="19"/>
        </w:rPr>
        <w:t xml:space="preserve"> = </w:t>
      </w:r>
      <w:proofErr w:type="spellStart"/>
      <w:proofErr w:type="gramStart"/>
      <w:r w:rsidR="00AA7D8A">
        <w:rPr>
          <w:rFonts w:ascii="Consolas" w:hAnsi="Consolas" w:cs="Consolas"/>
          <w:sz w:val="19"/>
          <w:szCs w:val="19"/>
        </w:rPr>
        <w:t>cs.CreateRoleInstanceDiagnosticManager</w:t>
      </w:r>
      <w:proofErr w:type="spellEnd"/>
      <w:r w:rsidR="00AA7D8A">
        <w:rPr>
          <w:rFonts w:ascii="Consolas" w:hAnsi="Consolas" w:cs="Consolas"/>
          <w:sz w:val="19"/>
          <w:szCs w:val="19"/>
        </w:rPr>
        <w:t>(</w:t>
      </w:r>
      <w:proofErr w:type="gramEnd"/>
    </w:p>
    <w:p w:rsidR="002722A3"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color w:val="2B91AF"/>
          <w:sz w:val="19"/>
          <w:szCs w:val="19"/>
        </w:rPr>
        <w:t>RoleEnvironment</w:t>
      </w:r>
      <w:r w:rsidR="00AA7D8A">
        <w:rPr>
          <w:rFonts w:ascii="Consolas" w:hAnsi="Consolas" w:cs="Consolas"/>
          <w:sz w:val="19"/>
          <w:szCs w:val="19"/>
        </w:rPr>
        <w:t>.DeploymentId</w:t>
      </w:r>
      <w:proofErr w:type="spellEnd"/>
      <w:r w:rsidR="00AA7D8A">
        <w:rPr>
          <w:rFonts w:ascii="Consolas" w:hAnsi="Consolas" w:cs="Consolas"/>
          <w:sz w:val="19"/>
          <w:szCs w:val="19"/>
        </w:rPr>
        <w:t xml:space="preserve">, </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color w:val="2B91AF"/>
          <w:sz w:val="19"/>
          <w:szCs w:val="19"/>
        </w:rPr>
        <w:t>RoleEnvironment</w:t>
      </w:r>
      <w:r w:rsidR="00AA7D8A">
        <w:rPr>
          <w:rFonts w:ascii="Consolas" w:hAnsi="Consolas" w:cs="Consolas"/>
          <w:sz w:val="19"/>
          <w:szCs w:val="19"/>
        </w:rPr>
        <w:t>.CurrentRoleInstance.Role.Name</w:t>
      </w:r>
      <w:proofErr w:type="spellEnd"/>
      <w:r w:rsidR="00AA7D8A">
        <w:rPr>
          <w:rFonts w:ascii="Consolas" w:hAnsi="Consolas" w:cs="Consolas"/>
          <w:sz w:val="19"/>
          <w:szCs w:val="19"/>
        </w:rPr>
        <w:t>,</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color w:val="2B91AF"/>
          <w:sz w:val="19"/>
          <w:szCs w:val="19"/>
        </w:rPr>
        <w:t>RoleEnvironment</w:t>
      </w:r>
      <w:r w:rsidR="00AA7D8A">
        <w:rPr>
          <w:rFonts w:ascii="Consolas" w:hAnsi="Consolas" w:cs="Consolas"/>
          <w:sz w:val="19"/>
          <w:szCs w:val="19"/>
        </w:rPr>
        <w:t>.CurrentRoleInstance.Id</w:t>
      </w:r>
      <w:proofErr w:type="spellEnd"/>
      <w:r w:rsidR="00AA7D8A">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//get the current configuration</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color w:val="2B91AF"/>
          <w:sz w:val="19"/>
          <w:szCs w:val="19"/>
        </w:rPr>
        <w:t>DiagnosticMonitorConfiguration</w:t>
      </w:r>
      <w:proofErr w:type="spellEnd"/>
      <w:r w:rsidR="00AA7D8A">
        <w:rPr>
          <w:rFonts w:ascii="Consolas" w:hAnsi="Consolas" w:cs="Consolas"/>
          <w:sz w:val="19"/>
          <w:szCs w:val="19"/>
        </w:rPr>
        <w:t xml:space="preserve"> dc = </w:t>
      </w:r>
      <w:proofErr w:type="spellStart"/>
      <w:proofErr w:type="gramStart"/>
      <w:r w:rsidR="00AA7D8A">
        <w:rPr>
          <w:rFonts w:ascii="Consolas" w:hAnsi="Consolas" w:cs="Consolas"/>
          <w:sz w:val="19"/>
          <w:szCs w:val="19"/>
        </w:rPr>
        <w:t>dm.GetCurrentConfiguration</w:t>
      </w:r>
      <w:proofErr w:type="spellEnd"/>
      <w:r w:rsidR="00AA7D8A">
        <w:rPr>
          <w:rFonts w:ascii="Consolas" w:hAnsi="Consolas" w:cs="Consolas"/>
          <w:sz w:val="19"/>
          <w:szCs w:val="19"/>
        </w:rPr>
        <w:t>(</w:t>
      </w:r>
      <w:proofErr w:type="gramEnd"/>
      <w:r w:rsidR="00AA7D8A">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 xml:space="preserve">//if that failed, get the values from </w:t>
      </w:r>
      <w:proofErr w:type="spellStart"/>
      <w:r w:rsidR="00AA7D8A">
        <w:rPr>
          <w:rFonts w:ascii="Consolas" w:hAnsi="Consolas" w:cs="Consolas"/>
          <w:color w:val="008000"/>
          <w:sz w:val="19"/>
          <w:szCs w:val="19"/>
        </w:rPr>
        <w:t>config</w:t>
      </w:r>
      <w:proofErr w:type="spellEnd"/>
      <w:r w:rsidR="00AA7D8A">
        <w:rPr>
          <w:rFonts w:ascii="Consolas" w:hAnsi="Consolas" w:cs="Consolas"/>
          <w:color w:val="008000"/>
          <w:sz w:val="19"/>
          <w:szCs w:val="19"/>
        </w:rPr>
        <w:t xml:space="preserve"> file</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gramStart"/>
      <w:r w:rsidR="00AA7D8A">
        <w:rPr>
          <w:rFonts w:ascii="Consolas" w:hAnsi="Consolas" w:cs="Consolas"/>
          <w:color w:val="0000FF"/>
          <w:sz w:val="19"/>
          <w:szCs w:val="19"/>
        </w:rPr>
        <w:t>if</w:t>
      </w:r>
      <w:proofErr w:type="gramEnd"/>
      <w:r w:rsidR="00AA7D8A">
        <w:rPr>
          <w:rFonts w:ascii="Consolas" w:hAnsi="Consolas" w:cs="Consolas"/>
          <w:sz w:val="19"/>
          <w:szCs w:val="19"/>
        </w:rPr>
        <w:t xml:space="preserve"> (dc == </w:t>
      </w:r>
      <w:r w:rsidR="00AA7D8A">
        <w:rPr>
          <w:rFonts w:ascii="Consolas" w:hAnsi="Consolas" w:cs="Consolas"/>
          <w:color w:val="0000FF"/>
          <w:sz w:val="19"/>
          <w:szCs w:val="19"/>
        </w:rPr>
        <w:t>null</w:t>
      </w:r>
      <w:r w:rsidR="00AA7D8A">
        <w:rPr>
          <w:rFonts w:ascii="Consolas" w:hAnsi="Consolas" w:cs="Consolas"/>
          <w:sz w:val="19"/>
          <w:szCs w:val="19"/>
        </w:rPr>
        <w:t>)</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sidR="00AA7D8A">
        <w:rPr>
          <w:rFonts w:ascii="Consolas" w:hAnsi="Consolas" w:cs="Consolas"/>
          <w:sz w:val="19"/>
          <w:szCs w:val="19"/>
        </w:rPr>
        <w:t>dc</w:t>
      </w:r>
      <w:proofErr w:type="gramEnd"/>
      <w:r w:rsidR="00AA7D8A">
        <w:rPr>
          <w:rFonts w:ascii="Consolas" w:hAnsi="Consolas" w:cs="Consolas"/>
          <w:sz w:val="19"/>
          <w:szCs w:val="19"/>
        </w:rPr>
        <w:t xml:space="preserve"> = </w:t>
      </w:r>
      <w:proofErr w:type="spellStart"/>
      <w:r w:rsidR="00AA7D8A">
        <w:rPr>
          <w:rFonts w:ascii="Consolas" w:hAnsi="Consolas" w:cs="Consolas"/>
          <w:color w:val="2B91AF"/>
          <w:sz w:val="19"/>
          <w:szCs w:val="19"/>
        </w:rPr>
        <w:t>DiagnosticMonitor</w:t>
      </w:r>
      <w:r w:rsidR="00AA7D8A">
        <w:rPr>
          <w:rFonts w:ascii="Consolas" w:hAnsi="Consolas" w:cs="Consolas"/>
          <w:sz w:val="19"/>
          <w:szCs w:val="19"/>
        </w:rPr>
        <w:t>.GetDefaultInitialConfiguration</w:t>
      </w:r>
      <w:proofErr w:type="spellEnd"/>
      <w:r w:rsidR="00AA7D8A">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//Windows Azure Logs</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dc.Logs.BufferQuotaInMB</w:t>
      </w:r>
      <w:proofErr w:type="spellEnd"/>
      <w:r w:rsidR="00AA7D8A">
        <w:rPr>
          <w:rFonts w:ascii="Consolas" w:hAnsi="Consolas" w:cs="Consolas"/>
          <w:sz w:val="19"/>
          <w:szCs w:val="19"/>
        </w:rPr>
        <w:t xml:space="preserve"> = 10;</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dc.Logs.ScheduledTransferLogLevelFilter</w:t>
      </w:r>
      <w:proofErr w:type="spellEnd"/>
      <w:r w:rsidR="00AA7D8A">
        <w:rPr>
          <w:rFonts w:ascii="Consolas" w:hAnsi="Consolas" w:cs="Consolas"/>
          <w:sz w:val="19"/>
          <w:szCs w:val="19"/>
        </w:rPr>
        <w:t xml:space="preserve"> = </w:t>
      </w:r>
      <w:proofErr w:type="spellStart"/>
      <w:r w:rsidR="00AA7D8A">
        <w:rPr>
          <w:rFonts w:ascii="Consolas" w:hAnsi="Consolas" w:cs="Consolas"/>
          <w:color w:val="2B91AF"/>
          <w:sz w:val="19"/>
          <w:szCs w:val="19"/>
        </w:rPr>
        <w:t>LogLevel</w:t>
      </w:r>
      <w:r w:rsidR="00AA7D8A">
        <w:rPr>
          <w:rFonts w:ascii="Consolas" w:hAnsi="Consolas" w:cs="Consolas"/>
          <w:sz w:val="19"/>
          <w:szCs w:val="19"/>
        </w:rPr>
        <w:t>.Verbose</w:t>
      </w:r>
      <w:proofErr w:type="spellEnd"/>
      <w:r w:rsidR="00AA7D8A">
        <w:rPr>
          <w:rFonts w:ascii="Consolas" w:hAnsi="Consolas" w:cs="Consolas"/>
          <w:sz w:val="19"/>
          <w:szCs w:val="19"/>
        </w:rPr>
        <w:t>;</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dc.Logs.ScheduledTransferPeriod</w:t>
      </w:r>
      <w:proofErr w:type="spellEnd"/>
      <w:r w:rsidR="00AA7D8A">
        <w:rPr>
          <w:rFonts w:ascii="Consolas" w:hAnsi="Consolas" w:cs="Consolas"/>
          <w:sz w:val="19"/>
          <w:szCs w:val="19"/>
        </w:rPr>
        <w:t xml:space="preserve"> = </w:t>
      </w:r>
      <w:proofErr w:type="spellStart"/>
      <w:proofErr w:type="gramStart"/>
      <w:r w:rsidR="00AA7D8A">
        <w:rPr>
          <w:rFonts w:ascii="Consolas" w:hAnsi="Consolas" w:cs="Consolas"/>
          <w:color w:val="2B91AF"/>
          <w:sz w:val="19"/>
          <w:szCs w:val="19"/>
        </w:rPr>
        <w:t>TimeSpan</w:t>
      </w:r>
      <w:r w:rsidR="00AA7D8A">
        <w:rPr>
          <w:rFonts w:ascii="Consolas" w:hAnsi="Consolas" w:cs="Consolas"/>
          <w:sz w:val="19"/>
          <w:szCs w:val="19"/>
        </w:rPr>
        <w:t>.FromMinutes</w:t>
      </w:r>
      <w:proofErr w:type="spellEnd"/>
      <w:r w:rsidR="00AA7D8A">
        <w:rPr>
          <w:rFonts w:ascii="Consolas" w:hAnsi="Consolas" w:cs="Consolas"/>
          <w:sz w:val="19"/>
          <w:szCs w:val="19"/>
        </w:rPr>
        <w:t>(</w:t>
      </w:r>
      <w:proofErr w:type="gramEnd"/>
      <w:r w:rsidR="00AA7D8A">
        <w:rPr>
          <w:rFonts w:ascii="Consolas" w:hAnsi="Consolas" w:cs="Consolas"/>
          <w:sz w:val="19"/>
          <w:szCs w:val="19"/>
        </w:rPr>
        <w:t>5);</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//Windows Event Logs</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dc.WindowsEventLog.BufferQuotaInMB</w:t>
      </w:r>
      <w:proofErr w:type="spellEnd"/>
      <w:r w:rsidR="00AA7D8A">
        <w:rPr>
          <w:rFonts w:ascii="Consolas" w:hAnsi="Consolas" w:cs="Consolas"/>
          <w:sz w:val="19"/>
          <w:szCs w:val="19"/>
        </w:rPr>
        <w:t xml:space="preserve"> = 10;</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proofErr w:type="gramStart"/>
      <w:r w:rsidR="00AA7D8A">
        <w:rPr>
          <w:rFonts w:ascii="Consolas" w:hAnsi="Consolas" w:cs="Consolas"/>
          <w:sz w:val="19"/>
          <w:szCs w:val="19"/>
        </w:rPr>
        <w:t>dc.WindowsEventLog.DataSources.Add</w:t>
      </w:r>
      <w:proofErr w:type="spellEnd"/>
      <w:r w:rsidR="00AA7D8A">
        <w:rPr>
          <w:rFonts w:ascii="Consolas" w:hAnsi="Consolas" w:cs="Consolas"/>
          <w:sz w:val="19"/>
          <w:szCs w:val="19"/>
        </w:rPr>
        <w:t>(</w:t>
      </w:r>
      <w:proofErr w:type="gramEnd"/>
      <w:r w:rsidR="00AA7D8A">
        <w:rPr>
          <w:rFonts w:ascii="Consolas" w:hAnsi="Consolas" w:cs="Consolas"/>
          <w:color w:val="A31515"/>
          <w:sz w:val="19"/>
          <w:szCs w:val="19"/>
        </w:rPr>
        <w:t>"System!*"</w:t>
      </w:r>
      <w:r w:rsidR="00AA7D8A">
        <w:rPr>
          <w:rFonts w:ascii="Consolas" w:hAnsi="Consolas" w:cs="Consolas"/>
          <w:sz w:val="19"/>
          <w:szCs w:val="19"/>
        </w:rPr>
        <w:t>);</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proofErr w:type="gramStart"/>
      <w:r w:rsidR="00AA7D8A">
        <w:rPr>
          <w:rFonts w:ascii="Consolas" w:hAnsi="Consolas" w:cs="Consolas"/>
          <w:sz w:val="19"/>
          <w:szCs w:val="19"/>
        </w:rPr>
        <w:t>dc.WindowsEventLog.DataSources.Add</w:t>
      </w:r>
      <w:proofErr w:type="spellEnd"/>
      <w:r w:rsidR="00AA7D8A">
        <w:rPr>
          <w:rFonts w:ascii="Consolas" w:hAnsi="Consolas" w:cs="Consolas"/>
          <w:sz w:val="19"/>
          <w:szCs w:val="19"/>
        </w:rPr>
        <w:t>(</w:t>
      </w:r>
      <w:proofErr w:type="gramEnd"/>
      <w:r w:rsidR="00AA7D8A">
        <w:rPr>
          <w:rFonts w:ascii="Consolas" w:hAnsi="Consolas" w:cs="Consolas"/>
          <w:color w:val="A31515"/>
          <w:sz w:val="19"/>
          <w:szCs w:val="19"/>
        </w:rPr>
        <w:t>"Application!*"</w:t>
      </w:r>
      <w:r w:rsidR="00AA7D8A">
        <w:rPr>
          <w:rFonts w:ascii="Consolas" w:hAnsi="Consolas" w:cs="Consolas"/>
          <w:sz w:val="19"/>
          <w:szCs w:val="19"/>
        </w:rPr>
        <w:t>);</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dc.WindowsEventLog.ScheduledTransferPeriod</w:t>
      </w:r>
      <w:proofErr w:type="spellEnd"/>
      <w:r w:rsidR="00AA7D8A">
        <w:rPr>
          <w:rFonts w:ascii="Consolas" w:hAnsi="Consolas" w:cs="Consolas"/>
          <w:sz w:val="19"/>
          <w:szCs w:val="19"/>
        </w:rPr>
        <w:t xml:space="preserve"> = </w:t>
      </w:r>
      <w:proofErr w:type="spellStart"/>
      <w:proofErr w:type="gramStart"/>
      <w:r w:rsidR="00AA7D8A">
        <w:rPr>
          <w:rFonts w:ascii="Consolas" w:hAnsi="Consolas" w:cs="Consolas"/>
          <w:color w:val="2B91AF"/>
          <w:sz w:val="19"/>
          <w:szCs w:val="19"/>
        </w:rPr>
        <w:t>TimeSpan</w:t>
      </w:r>
      <w:r w:rsidR="00AA7D8A">
        <w:rPr>
          <w:rFonts w:ascii="Consolas" w:hAnsi="Consolas" w:cs="Consolas"/>
          <w:sz w:val="19"/>
          <w:szCs w:val="19"/>
        </w:rPr>
        <w:t>.FromMinutes</w:t>
      </w:r>
      <w:proofErr w:type="spellEnd"/>
      <w:r w:rsidR="00AA7D8A">
        <w:rPr>
          <w:rFonts w:ascii="Consolas" w:hAnsi="Consolas" w:cs="Consolas"/>
          <w:sz w:val="19"/>
          <w:szCs w:val="19"/>
        </w:rPr>
        <w:t>(</w:t>
      </w:r>
      <w:proofErr w:type="gramEnd"/>
      <w:r w:rsidR="00AA7D8A">
        <w:rPr>
          <w:rFonts w:ascii="Consolas" w:hAnsi="Consolas" w:cs="Consolas"/>
          <w:sz w:val="19"/>
          <w:szCs w:val="19"/>
        </w:rPr>
        <w:t>15);</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//Performance Counters</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dc.PerformanceCounters.BufferQuotaInMB</w:t>
      </w:r>
      <w:proofErr w:type="spellEnd"/>
      <w:r w:rsidR="00AA7D8A">
        <w:rPr>
          <w:rFonts w:ascii="Consolas" w:hAnsi="Consolas" w:cs="Consolas"/>
          <w:sz w:val="19"/>
          <w:szCs w:val="19"/>
        </w:rPr>
        <w:t xml:space="preserve"> = 10;</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color w:val="2B91AF"/>
          <w:sz w:val="19"/>
          <w:szCs w:val="19"/>
        </w:rPr>
        <w:t>PerformanceCounterConfiguration</w:t>
      </w:r>
      <w:proofErr w:type="spellEnd"/>
      <w:r w:rsidR="00AA7D8A">
        <w:rPr>
          <w:rFonts w:ascii="Consolas" w:hAnsi="Consolas" w:cs="Consolas"/>
          <w:sz w:val="19"/>
          <w:szCs w:val="19"/>
        </w:rPr>
        <w:t xml:space="preserve"> </w:t>
      </w:r>
      <w:proofErr w:type="spellStart"/>
      <w:r w:rsidR="00AA7D8A">
        <w:rPr>
          <w:rFonts w:ascii="Consolas" w:hAnsi="Consolas" w:cs="Consolas"/>
          <w:sz w:val="19"/>
          <w:szCs w:val="19"/>
        </w:rPr>
        <w:t>perfConfig</w:t>
      </w:r>
      <w:proofErr w:type="spellEnd"/>
      <w:r w:rsidR="00AA7D8A">
        <w:rPr>
          <w:rFonts w:ascii="Consolas" w:hAnsi="Consolas" w:cs="Consolas"/>
          <w:sz w:val="19"/>
          <w:szCs w:val="19"/>
        </w:rPr>
        <w:t xml:space="preserve"> =</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sidR="00AA7D8A">
        <w:rPr>
          <w:rFonts w:ascii="Consolas" w:hAnsi="Consolas" w:cs="Consolas"/>
          <w:color w:val="0000FF"/>
          <w:sz w:val="19"/>
          <w:szCs w:val="19"/>
        </w:rPr>
        <w:t>new</w:t>
      </w:r>
      <w:proofErr w:type="gramEnd"/>
      <w:r w:rsidR="00AA7D8A">
        <w:rPr>
          <w:rFonts w:ascii="Consolas" w:hAnsi="Consolas" w:cs="Consolas"/>
          <w:sz w:val="19"/>
          <w:szCs w:val="19"/>
        </w:rPr>
        <w:t xml:space="preserve"> </w:t>
      </w:r>
      <w:proofErr w:type="spellStart"/>
      <w:r w:rsidR="00AA7D8A">
        <w:rPr>
          <w:rFonts w:ascii="Consolas" w:hAnsi="Consolas" w:cs="Consolas"/>
          <w:color w:val="2B91AF"/>
          <w:sz w:val="19"/>
          <w:szCs w:val="19"/>
        </w:rPr>
        <w:t>PerformanceCounterConfiguration</w:t>
      </w:r>
      <w:proofErr w:type="spellEnd"/>
      <w:r w:rsidR="00AA7D8A">
        <w:rPr>
          <w:rFonts w:ascii="Consolas" w:hAnsi="Consolas" w:cs="Consolas"/>
          <w:sz w:val="19"/>
          <w:szCs w:val="19"/>
        </w:rPr>
        <w:t>();</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perfConfig.CounterSpecifier</w:t>
      </w:r>
      <w:proofErr w:type="spellEnd"/>
      <w:r w:rsidR="00AA7D8A">
        <w:rPr>
          <w:rFonts w:ascii="Consolas" w:hAnsi="Consolas" w:cs="Consolas"/>
          <w:sz w:val="19"/>
          <w:szCs w:val="19"/>
        </w:rPr>
        <w:t xml:space="preserve"> = </w:t>
      </w:r>
      <w:r w:rsidR="00AA7D8A">
        <w:rPr>
          <w:rFonts w:ascii="Consolas" w:hAnsi="Consolas" w:cs="Consolas"/>
          <w:color w:val="A31515"/>
          <w:sz w:val="19"/>
          <w:szCs w:val="19"/>
        </w:rPr>
        <w:t>@"\</w:t>
      </w:r>
      <w:proofErr w:type="gramStart"/>
      <w:r w:rsidR="00AA7D8A">
        <w:rPr>
          <w:rFonts w:ascii="Consolas" w:hAnsi="Consolas" w:cs="Consolas"/>
          <w:color w:val="A31515"/>
          <w:sz w:val="19"/>
          <w:szCs w:val="19"/>
        </w:rPr>
        <w:t>Processor(</w:t>
      </w:r>
      <w:proofErr w:type="gramEnd"/>
      <w:r w:rsidR="00AA7D8A">
        <w:rPr>
          <w:rFonts w:ascii="Consolas" w:hAnsi="Consolas" w:cs="Consolas"/>
          <w:color w:val="A31515"/>
          <w:sz w:val="19"/>
          <w:szCs w:val="19"/>
        </w:rPr>
        <w:t>_Total)\% Processor Time"</w:t>
      </w:r>
      <w:r w:rsidR="00AA7D8A">
        <w:rPr>
          <w:rFonts w:ascii="Consolas" w:hAnsi="Consolas" w:cs="Consolas"/>
          <w:sz w:val="19"/>
          <w:szCs w:val="19"/>
        </w:rPr>
        <w:t>;</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perfConfig.SampleRate</w:t>
      </w:r>
      <w:proofErr w:type="spellEnd"/>
      <w:r w:rsidR="00AA7D8A">
        <w:rPr>
          <w:rFonts w:ascii="Consolas" w:hAnsi="Consolas" w:cs="Consolas"/>
          <w:sz w:val="19"/>
          <w:szCs w:val="19"/>
        </w:rPr>
        <w:t xml:space="preserve"> = </w:t>
      </w:r>
      <w:proofErr w:type="spellStart"/>
      <w:proofErr w:type="gramStart"/>
      <w:r w:rsidR="00AA7D8A">
        <w:rPr>
          <w:rFonts w:ascii="Consolas" w:hAnsi="Consolas" w:cs="Consolas"/>
          <w:sz w:val="19"/>
          <w:szCs w:val="19"/>
        </w:rPr>
        <w:t>System.</w:t>
      </w:r>
      <w:r w:rsidR="00AA7D8A">
        <w:rPr>
          <w:rFonts w:ascii="Consolas" w:hAnsi="Consolas" w:cs="Consolas"/>
          <w:color w:val="2B91AF"/>
          <w:sz w:val="19"/>
          <w:szCs w:val="19"/>
        </w:rPr>
        <w:t>TimeSpan</w:t>
      </w:r>
      <w:r w:rsidR="00AA7D8A">
        <w:rPr>
          <w:rFonts w:ascii="Consolas" w:hAnsi="Consolas" w:cs="Consolas"/>
          <w:sz w:val="19"/>
          <w:szCs w:val="19"/>
        </w:rPr>
        <w:t>.FromSeconds</w:t>
      </w:r>
      <w:proofErr w:type="spellEnd"/>
      <w:r w:rsidR="00AA7D8A">
        <w:rPr>
          <w:rFonts w:ascii="Consolas" w:hAnsi="Consolas" w:cs="Consolas"/>
          <w:sz w:val="19"/>
          <w:szCs w:val="19"/>
        </w:rPr>
        <w:t>(</w:t>
      </w:r>
      <w:proofErr w:type="gramEnd"/>
      <w:r w:rsidR="00AA7D8A">
        <w:rPr>
          <w:rFonts w:ascii="Consolas" w:hAnsi="Consolas" w:cs="Consolas"/>
          <w:sz w:val="19"/>
          <w:szCs w:val="19"/>
        </w:rPr>
        <w:t>60);</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proofErr w:type="gramStart"/>
      <w:r w:rsidR="00AA7D8A">
        <w:rPr>
          <w:rFonts w:ascii="Consolas" w:hAnsi="Consolas" w:cs="Consolas"/>
          <w:sz w:val="19"/>
          <w:szCs w:val="19"/>
        </w:rPr>
        <w:t>dc.PerformanceCounters.DataSources.Add</w:t>
      </w:r>
      <w:proofErr w:type="spellEnd"/>
      <w:r w:rsidR="00AA7D8A">
        <w:rPr>
          <w:rFonts w:ascii="Consolas" w:hAnsi="Consolas" w:cs="Consolas"/>
          <w:sz w:val="19"/>
          <w:szCs w:val="19"/>
        </w:rPr>
        <w:t>(</w:t>
      </w:r>
      <w:proofErr w:type="spellStart"/>
      <w:proofErr w:type="gramEnd"/>
      <w:r w:rsidR="00AA7D8A">
        <w:rPr>
          <w:rFonts w:ascii="Consolas" w:hAnsi="Consolas" w:cs="Consolas"/>
          <w:sz w:val="19"/>
          <w:szCs w:val="19"/>
        </w:rPr>
        <w:t>perfConfig</w:t>
      </w:r>
      <w:proofErr w:type="spellEnd"/>
      <w:r w:rsidR="00AA7D8A">
        <w:rPr>
          <w:rFonts w:ascii="Consolas" w:hAnsi="Consolas" w:cs="Consolas"/>
          <w:sz w:val="19"/>
          <w:szCs w:val="19"/>
        </w:rPr>
        <w:t>);</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dc.PerformanceCounters.ScheduledTransferPeriod</w:t>
      </w:r>
      <w:proofErr w:type="spellEnd"/>
      <w:r w:rsidR="00AA7D8A">
        <w:rPr>
          <w:rFonts w:ascii="Consolas" w:hAnsi="Consolas" w:cs="Consolas"/>
          <w:sz w:val="19"/>
          <w:szCs w:val="19"/>
        </w:rPr>
        <w:t xml:space="preserve"> = </w:t>
      </w:r>
      <w:proofErr w:type="spellStart"/>
      <w:proofErr w:type="gramStart"/>
      <w:r w:rsidR="00AA7D8A">
        <w:rPr>
          <w:rFonts w:ascii="Consolas" w:hAnsi="Consolas" w:cs="Consolas"/>
          <w:color w:val="2B91AF"/>
          <w:sz w:val="19"/>
          <w:szCs w:val="19"/>
        </w:rPr>
        <w:t>TimeSpan</w:t>
      </w:r>
      <w:r w:rsidR="00AA7D8A">
        <w:rPr>
          <w:rFonts w:ascii="Consolas" w:hAnsi="Consolas" w:cs="Consolas"/>
          <w:sz w:val="19"/>
          <w:szCs w:val="19"/>
        </w:rPr>
        <w:t>.FromMinutes</w:t>
      </w:r>
      <w:proofErr w:type="spellEnd"/>
      <w:r w:rsidR="00AA7D8A">
        <w:rPr>
          <w:rFonts w:ascii="Consolas" w:hAnsi="Consolas" w:cs="Consolas"/>
          <w:sz w:val="19"/>
          <w:szCs w:val="19"/>
        </w:rPr>
        <w:t>(</w:t>
      </w:r>
      <w:proofErr w:type="gramEnd"/>
      <w:r w:rsidR="00AA7D8A">
        <w:rPr>
          <w:rFonts w:ascii="Consolas" w:hAnsi="Consolas" w:cs="Consolas"/>
          <w:sz w:val="19"/>
          <w:szCs w:val="19"/>
        </w:rPr>
        <w:t>10);</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//Failed Request Logs</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dc.Directories.BufferQuotaInMB</w:t>
      </w:r>
      <w:proofErr w:type="spellEnd"/>
      <w:r w:rsidR="00AA7D8A">
        <w:rPr>
          <w:rFonts w:ascii="Consolas" w:hAnsi="Consolas" w:cs="Consolas"/>
          <w:sz w:val="19"/>
          <w:szCs w:val="19"/>
        </w:rPr>
        <w:t xml:space="preserve"> = 10;</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dc.Directories.ScheduledTransferPeriod</w:t>
      </w:r>
      <w:proofErr w:type="spellEnd"/>
      <w:r w:rsidR="00AA7D8A">
        <w:rPr>
          <w:rFonts w:ascii="Consolas" w:hAnsi="Consolas" w:cs="Consolas"/>
          <w:sz w:val="19"/>
          <w:szCs w:val="19"/>
        </w:rPr>
        <w:t xml:space="preserve"> = </w:t>
      </w:r>
      <w:proofErr w:type="spellStart"/>
      <w:proofErr w:type="gramStart"/>
      <w:r w:rsidR="00AA7D8A">
        <w:rPr>
          <w:rFonts w:ascii="Consolas" w:hAnsi="Consolas" w:cs="Consolas"/>
          <w:color w:val="2B91AF"/>
          <w:sz w:val="19"/>
          <w:szCs w:val="19"/>
        </w:rPr>
        <w:t>TimeSpan</w:t>
      </w:r>
      <w:r w:rsidR="00AA7D8A">
        <w:rPr>
          <w:rFonts w:ascii="Consolas" w:hAnsi="Consolas" w:cs="Consolas"/>
          <w:sz w:val="19"/>
          <w:szCs w:val="19"/>
        </w:rPr>
        <w:t>.FromMinutes</w:t>
      </w:r>
      <w:proofErr w:type="spellEnd"/>
      <w:r w:rsidR="00AA7D8A">
        <w:rPr>
          <w:rFonts w:ascii="Consolas" w:hAnsi="Consolas" w:cs="Consolas"/>
          <w:sz w:val="19"/>
          <w:szCs w:val="19"/>
        </w:rPr>
        <w:t>(</w:t>
      </w:r>
      <w:proofErr w:type="gramEnd"/>
      <w:r w:rsidR="00AA7D8A">
        <w:rPr>
          <w:rFonts w:ascii="Consolas" w:hAnsi="Consolas" w:cs="Consolas"/>
          <w:sz w:val="19"/>
          <w:szCs w:val="19"/>
        </w:rPr>
        <w:t>30);</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//Infrastructure Logs</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dc.DiagnosticInfrastructureLogs.BufferQuotaInMB</w:t>
      </w:r>
      <w:proofErr w:type="spellEnd"/>
      <w:r w:rsidR="00AA7D8A">
        <w:rPr>
          <w:rFonts w:ascii="Consolas" w:hAnsi="Consolas" w:cs="Consolas"/>
          <w:sz w:val="19"/>
          <w:szCs w:val="19"/>
        </w:rPr>
        <w:t xml:space="preserve"> = 10;</w:t>
      </w:r>
    </w:p>
    <w:p w:rsidR="002722A3"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dc.DiagnosticInfrastructureLogs.ScheduledTransferLogLevelFilter</w:t>
      </w:r>
      <w:proofErr w:type="spellEnd"/>
      <w:r w:rsidR="00AA7D8A">
        <w:rPr>
          <w:rFonts w:ascii="Consolas" w:hAnsi="Consolas" w:cs="Consolas"/>
          <w:sz w:val="19"/>
          <w:szCs w:val="19"/>
        </w:rPr>
        <w:t xml:space="preserve"> = </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color w:val="2B91AF"/>
          <w:sz w:val="19"/>
          <w:szCs w:val="19"/>
        </w:rPr>
        <w:t>LogLevel</w:t>
      </w:r>
      <w:r w:rsidR="00AA7D8A">
        <w:rPr>
          <w:rFonts w:ascii="Consolas" w:hAnsi="Consolas" w:cs="Consolas"/>
          <w:sz w:val="19"/>
          <w:szCs w:val="19"/>
        </w:rPr>
        <w:t>.Verbose</w:t>
      </w:r>
      <w:proofErr w:type="spellEnd"/>
      <w:r w:rsidR="00AA7D8A">
        <w:rPr>
          <w:rFonts w:ascii="Consolas" w:hAnsi="Consolas" w:cs="Consolas"/>
          <w:sz w:val="19"/>
          <w:szCs w:val="19"/>
        </w:rPr>
        <w:t>;</w:t>
      </w:r>
    </w:p>
    <w:p w:rsidR="002722A3"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dc.DiagnosticInfrastructureLogs.ScheduledTransferPeriod</w:t>
      </w:r>
      <w:proofErr w:type="spellEnd"/>
      <w:r w:rsidR="00AA7D8A">
        <w:rPr>
          <w:rFonts w:ascii="Consolas" w:hAnsi="Consolas" w:cs="Consolas"/>
          <w:sz w:val="19"/>
          <w:szCs w:val="19"/>
        </w:rPr>
        <w:t xml:space="preserve"> = </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sidR="00AA7D8A">
        <w:rPr>
          <w:rFonts w:ascii="Consolas" w:hAnsi="Consolas" w:cs="Consolas"/>
          <w:color w:val="2B91AF"/>
          <w:sz w:val="19"/>
          <w:szCs w:val="19"/>
        </w:rPr>
        <w:t>TimeSpan</w:t>
      </w:r>
      <w:r w:rsidR="00AA7D8A">
        <w:rPr>
          <w:rFonts w:ascii="Consolas" w:hAnsi="Consolas" w:cs="Consolas"/>
          <w:sz w:val="19"/>
          <w:szCs w:val="19"/>
        </w:rPr>
        <w:t>.FromMinutes</w:t>
      </w:r>
      <w:proofErr w:type="spellEnd"/>
      <w:r w:rsidR="00AA7D8A">
        <w:rPr>
          <w:rFonts w:ascii="Consolas" w:hAnsi="Consolas" w:cs="Consolas"/>
          <w:sz w:val="19"/>
          <w:szCs w:val="19"/>
        </w:rPr>
        <w:t>(</w:t>
      </w:r>
      <w:proofErr w:type="gramEnd"/>
      <w:r w:rsidR="00AA7D8A">
        <w:rPr>
          <w:rFonts w:ascii="Consolas" w:hAnsi="Consolas" w:cs="Consolas"/>
          <w:sz w:val="19"/>
          <w:szCs w:val="19"/>
        </w:rPr>
        <w:t>60);</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//Crash Dumps</w:t>
      </w:r>
    </w:p>
    <w:p w:rsidR="00AA7D8A" w:rsidRDefault="002722A3"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ab/>
      </w:r>
      <w:r>
        <w:rPr>
          <w:rFonts w:ascii="Consolas" w:hAnsi="Consolas" w:cs="Consolas"/>
          <w:sz w:val="19"/>
          <w:szCs w:val="19"/>
        </w:rPr>
        <w:tab/>
      </w:r>
      <w:proofErr w:type="spellStart"/>
      <w:proofErr w:type="gramStart"/>
      <w:r w:rsidR="00AA7D8A">
        <w:rPr>
          <w:rFonts w:ascii="Consolas" w:hAnsi="Consolas" w:cs="Consolas"/>
          <w:color w:val="2B91AF"/>
          <w:sz w:val="19"/>
          <w:szCs w:val="19"/>
        </w:rPr>
        <w:t>CrashDumps</w:t>
      </w:r>
      <w:r w:rsidR="00AA7D8A">
        <w:rPr>
          <w:rFonts w:ascii="Consolas" w:hAnsi="Consolas" w:cs="Consolas"/>
          <w:sz w:val="19"/>
          <w:szCs w:val="19"/>
        </w:rPr>
        <w:t>.EnableCollection</w:t>
      </w:r>
      <w:proofErr w:type="spellEnd"/>
      <w:r w:rsidR="00AA7D8A">
        <w:rPr>
          <w:rFonts w:ascii="Consolas" w:hAnsi="Consolas" w:cs="Consolas"/>
          <w:sz w:val="19"/>
          <w:szCs w:val="19"/>
        </w:rPr>
        <w:t>(</w:t>
      </w:r>
      <w:proofErr w:type="gramEnd"/>
      <w:r w:rsidR="00AA7D8A">
        <w:rPr>
          <w:rFonts w:ascii="Consolas" w:hAnsi="Consolas" w:cs="Consolas"/>
          <w:color w:val="0000FF"/>
          <w:sz w:val="19"/>
          <w:szCs w:val="19"/>
        </w:rPr>
        <w:t>true</w:t>
      </w:r>
      <w:r w:rsidR="00AA7D8A">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0F06C2" w:rsidP="00A538D3">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//overall quota; must be larger than the sum of all items</w:t>
      </w:r>
    </w:p>
    <w:p w:rsidR="00AA7D8A" w:rsidRDefault="000F06C2"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sidR="00AA7D8A">
        <w:rPr>
          <w:rFonts w:ascii="Consolas" w:hAnsi="Consolas" w:cs="Consolas"/>
          <w:sz w:val="19"/>
          <w:szCs w:val="19"/>
        </w:rPr>
        <w:t>dc.OverallQuotaInMB</w:t>
      </w:r>
      <w:proofErr w:type="spellEnd"/>
      <w:r w:rsidR="00AA7D8A">
        <w:rPr>
          <w:rFonts w:ascii="Consolas" w:hAnsi="Consolas" w:cs="Consolas"/>
          <w:sz w:val="19"/>
          <w:szCs w:val="19"/>
        </w:rPr>
        <w:t xml:space="preserve"> = 5000;</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0F06C2"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sidR="00AA7D8A">
        <w:rPr>
          <w:rFonts w:ascii="Consolas" w:hAnsi="Consolas" w:cs="Consolas"/>
          <w:color w:val="008000"/>
          <w:sz w:val="19"/>
          <w:szCs w:val="19"/>
        </w:rPr>
        <w:t>//save the configuration</w:t>
      </w:r>
    </w:p>
    <w:p w:rsidR="00AA7D8A" w:rsidRDefault="000F06C2"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proofErr w:type="gramStart"/>
      <w:r w:rsidR="00AA7D8A">
        <w:rPr>
          <w:rFonts w:ascii="Consolas" w:hAnsi="Consolas" w:cs="Consolas"/>
          <w:sz w:val="19"/>
          <w:szCs w:val="19"/>
        </w:rPr>
        <w:t>dm.SetCurrentConfiguration</w:t>
      </w:r>
      <w:proofErr w:type="spellEnd"/>
      <w:r w:rsidR="00AA7D8A">
        <w:rPr>
          <w:rFonts w:ascii="Consolas" w:hAnsi="Consolas" w:cs="Consolas"/>
          <w:sz w:val="19"/>
          <w:szCs w:val="19"/>
        </w:rPr>
        <w:t>(</w:t>
      </w:r>
      <w:proofErr w:type="gramEnd"/>
      <w:r w:rsidR="00AA7D8A">
        <w:rPr>
          <w:rFonts w:ascii="Consolas" w:hAnsi="Consolas" w:cs="Consolas"/>
          <w:sz w:val="19"/>
          <w:szCs w:val="19"/>
        </w:rPr>
        <w:t xml:space="preserve">dc); </w:t>
      </w:r>
    </w:p>
    <w:p w:rsidR="00AA7D8A" w:rsidRDefault="000F06C2"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sidR="00AA7D8A">
        <w:rPr>
          <w:rFonts w:ascii="Consolas" w:hAnsi="Consolas" w:cs="Consolas"/>
          <w:sz w:val="19"/>
          <w:szCs w:val="19"/>
        </w:rPr>
        <w:t>}</w:t>
      </w:r>
    </w:p>
    <w:p w:rsidR="00AA7D8A" w:rsidRDefault="000F06C2"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sidR="00AA7D8A">
        <w:rPr>
          <w:rFonts w:ascii="Consolas" w:hAnsi="Consolas" w:cs="Consolas"/>
          <w:color w:val="0000FF"/>
          <w:sz w:val="19"/>
          <w:szCs w:val="19"/>
        </w:rPr>
        <w:t>catch</w:t>
      </w:r>
      <w:proofErr w:type="gramEnd"/>
      <w:r w:rsidR="00AA7D8A">
        <w:rPr>
          <w:rFonts w:ascii="Consolas" w:hAnsi="Consolas" w:cs="Consolas"/>
          <w:sz w:val="19"/>
          <w:szCs w:val="19"/>
        </w:rPr>
        <w:t xml:space="preserve"> (</w:t>
      </w:r>
      <w:r w:rsidR="00AA7D8A">
        <w:rPr>
          <w:rFonts w:ascii="Consolas" w:hAnsi="Consolas" w:cs="Consolas"/>
          <w:color w:val="2B91AF"/>
          <w:sz w:val="19"/>
          <w:szCs w:val="19"/>
        </w:rPr>
        <w:t>Exception</w:t>
      </w:r>
      <w:r w:rsidR="00AA7D8A">
        <w:rPr>
          <w:rFonts w:ascii="Consolas" w:hAnsi="Consolas" w:cs="Consolas"/>
          <w:sz w:val="19"/>
          <w:szCs w:val="19"/>
        </w:rPr>
        <w:t xml:space="preserve"> ex)</w:t>
      </w:r>
    </w:p>
    <w:p w:rsidR="00AA7D8A" w:rsidRDefault="000F06C2"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sidR="00AA7D8A">
        <w:rPr>
          <w:rFonts w:ascii="Consolas" w:hAnsi="Consolas" w:cs="Consolas"/>
          <w:sz w:val="19"/>
          <w:szCs w:val="19"/>
        </w:rPr>
        <w:t>{</w:t>
      </w:r>
    </w:p>
    <w:p w:rsidR="00AA7D8A" w:rsidRDefault="000F06C2"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proofErr w:type="gramStart"/>
      <w:r w:rsidR="00AA7D8A">
        <w:rPr>
          <w:rFonts w:ascii="Consolas" w:hAnsi="Consolas" w:cs="Consolas"/>
          <w:sz w:val="19"/>
          <w:szCs w:val="19"/>
        </w:rPr>
        <w:t>System.Diagnostics.</w:t>
      </w:r>
      <w:r w:rsidR="00AA7D8A">
        <w:rPr>
          <w:rFonts w:ascii="Consolas" w:hAnsi="Consolas" w:cs="Consolas"/>
          <w:color w:val="2B91AF"/>
          <w:sz w:val="19"/>
          <w:szCs w:val="19"/>
        </w:rPr>
        <w:t>Trace</w:t>
      </w:r>
      <w:r w:rsidR="00AA7D8A">
        <w:rPr>
          <w:rFonts w:ascii="Consolas" w:hAnsi="Consolas" w:cs="Consolas"/>
          <w:sz w:val="19"/>
          <w:szCs w:val="19"/>
        </w:rPr>
        <w:t>.Write</w:t>
      </w:r>
      <w:proofErr w:type="spellEnd"/>
      <w:r w:rsidR="00AA7D8A">
        <w:rPr>
          <w:rFonts w:ascii="Consolas" w:hAnsi="Consolas" w:cs="Consolas"/>
          <w:sz w:val="19"/>
          <w:szCs w:val="19"/>
        </w:rPr>
        <w:t>(</w:t>
      </w:r>
      <w:proofErr w:type="spellStart"/>
      <w:proofErr w:type="gramEnd"/>
      <w:r w:rsidR="00AA7D8A">
        <w:rPr>
          <w:rFonts w:ascii="Consolas" w:hAnsi="Consolas" w:cs="Consolas"/>
          <w:sz w:val="19"/>
          <w:szCs w:val="19"/>
        </w:rPr>
        <w:t>ex.Message</w:t>
      </w:r>
      <w:proofErr w:type="spellEnd"/>
      <w:r w:rsidR="00AA7D8A">
        <w:rPr>
          <w:rFonts w:ascii="Consolas" w:hAnsi="Consolas" w:cs="Consolas"/>
          <w:sz w:val="19"/>
          <w:szCs w:val="19"/>
        </w:rPr>
        <w:t>);</w:t>
      </w:r>
    </w:p>
    <w:p w:rsidR="00AA7D8A" w:rsidRDefault="000F06C2"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sidR="00AA7D8A">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AA7D8A" w:rsidRDefault="000F06C2"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sidR="00AA7D8A">
        <w:rPr>
          <w:rFonts w:ascii="Consolas" w:hAnsi="Consolas" w:cs="Consolas"/>
          <w:color w:val="0000FF"/>
          <w:sz w:val="19"/>
          <w:szCs w:val="19"/>
        </w:rPr>
        <w:t>return</w:t>
      </w:r>
      <w:proofErr w:type="gramEnd"/>
      <w:r w:rsidR="00AA7D8A">
        <w:rPr>
          <w:rFonts w:ascii="Consolas" w:hAnsi="Consolas" w:cs="Consolas"/>
          <w:sz w:val="19"/>
          <w:szCs w:val="19"/>
        </w:rPr>
        <w:t xml:space="preserve"> </w:t>
      </w:r>
      <w:proofErr w:type="spellStart"/>
      <w:r w:rsidR="00AA7D8A">
        <w:rPr>
          <w:rFonts w:ascii="Consolas" w:hAnsi="Consolas" w:cs="Consolas"/>
          <w:color w:val="0000FF"/>
          <w:sz w:val="19"/>
          <w:szCs w:val="19"/>
        </w:rPr>
        <w:t>base</w:t>
      </w:r>
      <w:r w:rsidR="00AA7D8A">
        <w:rPr>
          <w:rFonts w:ascii="Consolas" w:hAnsi="Consolas" w:cs="Consolas"/>
          <w:sz w:val="19"/>
          <w:szCs w:val="19"/>
        </w:rPr>
        <w:t>.OnStart</w:t>
      </w:r>
      <w:proofErr w:type="spellEnd"/>
      <w:r w:rsidR="00AA7D8A">
        <w:rPr>
          <w:rFonts w:ascii="Consolas" w:hAnsi="Consolas" w:cs="Consolas"/>
          <w:sz w:val="19"/>
          <w:szCs w:val="19"/>
        </w:rPr>
        <w:t>();</w:t>
      </w:r>
    </w:p>
    <w:p w:rsidR="00AA7D8A" w:rsidRDefault="00AA7D8A" w:rsidP="00AA7D8A">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AA7D8A" w:rsidRDefault="00AA7D8A" w:rsidP="00C17A0D">
      <w:pPr>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Consolas" w:hAnsi="Consolas" w:cs="Consolas"/>
          <w:sz w:val="19"/>
          <w:szCs w:val="19"/>
        </w:rPr>
      </w:pPr>
    </w:p>
    <w:p w:rsidR="003C227C" w:rsidRDefault="00C17A0D" w:rsidP="00C17A0D">
      <w:pPr>
        <w:spacing w:after="0"/>
      </w:pPr>
      <w:r>
        <w:t>Now let’s talk through the code in a little more detail.  I start out by getting the value of the connection string used for diagnostics, so I can connect to the storage</w:t>
      </w:r>
      <w:r w:rsidR="003C227C">
        <w:t xml:space="preserve"> account</w:t>
      </w:r>
      <w:r>
        <w:t xml:space="preserve"> being used.</w:t>
      </w:r>
      <w:r w:rsidR="003C227C">
        <w:t xml:space="preserve">  That storage account is then used to get down to the diagnostic monitor configuration class.  Once I have that I can begin configuring the various logging components.</w:t>
      </w:r>
    </w:p>
    <w:p w:rsidR="003C227C" w:rsidRDefault="003C227C" w:rsidP="00C17A0D">
      <w:pPr>
        <w:spacing w:after="0"/>
      </w:pPr>
    </w:p>
    <w:p w:rsidR="003653A9" w:rsidRDefault="003C227C" w:rsidP="00C17A0D">
      <w:pPr>
        <w:spacing w:after="0"/>
      </w:pPr>
      <w:r>
        <w:t xml:space="preserve">The </w:t>
      </w:r>
      <w:r w:rsidRPr="003C227C">
        <w:t>Windows Azure Logs</w:t>
      </w:r>
      <w:r>
        <w:t xml:space="preserve"> is where all of the Trace.* calls are saved.  I configure it to store up to 10MB worth of data in the table that it uses, and to persist writes to the table every 5 minutes for all writes that are Verbose are higher.  By the way, for a list of the different tables and queues that Windows Azure uses to store this </w:t>
      </w:r>
      <w:r w:rsidR="003653A9">
        <w:t xml:space="preserve">logging data you can see here – </w:t>
      </w:r>
      <w:hyperlink r:id="rId6" w:history="1">
        <w:r w:rsidR="003653A9" w:rsidRPr="00C26191">
          <w:rPr>
            <w:rStyle w:val="Hyperlink"/>
          </w:rPr>
          <w:t>http://msdn.microsoft.com/en-us/library/hh180875.aspx</w:t>
        </w:r>
      </w:hyperlink>
      <w:r w:rsidR="003653A9">
        <w:t xml:space="preserve"> </w:t>
      </w:r>
      <w:r w:rsidR="003653A9">
        <w:t xml:space="preserve"> – </w:t>
      </w:r>
      <w:r w:rsidR="003653A9">
        <w:t xml:space="preserve">and here – </w:t>
      </w:r>
      <w:hyperlink r:id="rId7" w:history="1">
        <w:r w:rsidR="003653A9" w:rsidRPr="00C26191">
          <w:rPr>
            <w:rStyle w:val="Hyperlink"/>
          </w:rPr>
          <w:t>http://msdn.microsoft.com/en-us/library/microsoft.windowsazure.diagnostics.diagnosticmonitorconfiguration.aspx</w:t>
        </w:r>
      </w:hyperlink>
      <w:r w:rsidR="003653A9">
        <w:t>. Infrastructure logs and Diagnostics logs are virtually identical.</w:t>
      </w:r>
    </w:p>
    <w:p w:rsidR="003653A9" w:rsidRDefault="003653A9" w:rsidP="00C17A0D">
      <w:pPr>
        <w:spacing w:after="0"/>
      </w:pPr>
    </w:p>
    <w:p w:rsidR="003C227C" w:rsidRDefault="003653A9" w:rsidP="00C17A0D">
      <w:pPr>
        <w:spacing w:after="0"/>
      </w:pPr>
      <w:r>
        <w:t xml:space="preserve">For event viewer entries, I have to add each log I want to capture to the list of </w:t>
      </w:r>
      <w:proofErr w:type="spellStart"/>
      <w:r>
        <w:t>DataSources</w:t>
      </w:r>
      <w:proofErr w:type="spellEnd"/>
      <w:r>
        <w:t xml:space="preserve"> for the </w:t>
      </w:r>
      <w:proofErr w:type="spellStart"/>
      <w:r>
        <w:t>WindowsEventLog</w:t>
      </w:r>
      <w:proofErr w:type="spellEnd"/>
      <w:r>
        <w:t xml:space="preserve"> class.  The values that I could provide are </w:t>
      </w:r>
      <w:r w:rsidRPr="003653A9">
        <w:rPr>
          <w:i/>
        </w:rPr>
        <w:t>Application!*</w:t>
      </w:r>
      <w:r>
        <w:t xml:space="preserve">, </w:t>
      </w:r>
      <w:r w:rsidRPr="003653A9">
        <w:rPr>
          <w:i/>
        </w:rPr>
        <w:t>System</w:t>
      </w:r>
      <w:r w:rsidRPr="003653A9">
        <w:rPr>
          <w:i/>
        </w:rPr>
        <w:t>!*</w:t>
      </w:r>
      <w:r>
        <w:t xml:space="preserve"> or </w:t>
      </w:r>
      <w:proofErr w:type="spellStart"/>
      <w:r w:rsidRPr="003653A9">
        <w:rPr>
          <w:i/>
        </w:rPr>
        <w:t>UserData</w:t>
      </w:r>
      <w:proofErr w:type="spellEnd"/>
      <w:r w:rsidRPr="003653A9">
        <w:rPr>
          <w:i/>
        </w:rPr>
        <w:t>!*</w:t>
      </w:r>
      <w:r>
        <w:t xml:space="preserve">. </w:t>
      </w:r>
      <w:r w:rsidR="00290FFD">
        <w:t>The other properties are the same as described for Windows Azure Logs.</w:t>
      </w:r>
    </w:p>
    <w:p w:rsidR="00290FFD" w:rsidRDefault="00290FFD" w:rsidP="00C17A0D">
      <w:pPr>
        <w:spacing w:after="0"/>
      </w:pPr>
    </w:p>
    <w:p w:rsidR="00290FFD" w:rsidRDefault="00290FFD" w:rsidP="00C17A0D">
      <w:pPr>
        <w:spacing w:after="0"/>
      </w:pPr>
      <w:r>
        <w:t xml:space="preserve">For </w:t>
      </w:r>
      <w:proofErr w:type="spellStart"/>
      <w:r>
        <w:t>perfmon</w:t>
      </w:r>
      <w:proofErr w:type="spellEnd"/>
      <w:r>
        <w:t xml:space="preserve"> counters, you have to describe which counters you want to capture and how frequently they should sample data.  In the example above, I added a counter for CPU and configured it to sample data every 60 seconds.</w:t>
      </w:r>
    </w:p>
    <w:p w:rsidR="00005224" w:rsidRDefault="00005224" w:rsidP="00C17A0D">
      <w:pPr>
        <w:spacing w:after="0"/>
      </w:pPr>
    </w:p>
    <w:p w:rsidR="00005224" w:rsidRDefault="00005224" w:rsidP="00C17A0D">
      <w:pPr>
        <w:spacing w:after="0"/>
      </w:pPr>
      <w:r>
        <w:t xml:space="preserve">Finally, the last couple of things I did were to enable capturing crash dumps, changed the overall quota for all the logging data to approximately 5GB, and then I saved changes.  It’s </w:t>
      </w:r>
      <w:r w:rsidRPr="00005224">
        <w:rPr>
          <w:b/>
        </w:rPr>
        <w:t>very important</w:t>
      </w:r>
      <w:r>
        <w:t xml:space="preserve"> that you bump up the overall quota, or you will likely throw an exception that says you don’t have enough storage available to make the changes described above.  So far 5GB has seemed like a safe value, but of course your mileage may vary.</w:t>
      </w:r>
    </w:p>
    <w:p w:rsidR="003863E1" w:rsidRDefault="003863E1" w:rsidP="00C17A0D">
      <w:pPr>
        <w:spacing w:after="0"/>
      </w:pPr>
    </w:p>
    <w:p w:rsidR="003863E1" w:rsidRDefault="003863E1" w:rsidP="00C17A0D">
      <w:pPr>
        <w:spacing w:after="0"/>
      </w:pPr>
      <w:r>
        <w:t>Now it’s ready to go, so it’s time to publish the application.  When you publish the application out of Visual Studio, there are a couple of other things to note:</w:t>
      </w:r>
    </w:p>
    <w:p w:rsidR="003863E1" w:rsidRDefault="003863E1" w:rsidP="00C17A0D">
      <w:pPr>
        <w:spacing w:after="0"/>
      </w:pPr>
    </w:p>
    <w:p w:rsidR="003863E1" w:rsidRDefault="00531D8B" w:rsidP="00C17A0D">
      <w:pPr>
        <w:spacing w:after="0"/>
      </w:pPr>
      <w:r>
        <w:rPr>
          <w:noProof/>
        </w:rPr>
        <w:lastRenderedPageBreak/>
        <w:drawing>
          <wp:inline distT="0" distB="0" distL="0" distR="0">
            <wp:extent cx="3829585" cy="44487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ureDebug1.PNG"/>
                    <pic:cNvPicPr/>
                  </pic:nvPicPr>
                  <pic:blipFill>
                    <a:blip r:embed="rId8">
                      <a:extLst>
                        <a:ext uri="{28A0092B-C50C-407E-A947-70E740481C1C}">
                          <a14:useLocalDpi xmlns:a14="http://schemas.microsoft.com/office/drawing/2010/main" val="0"/>
                        </a:ext>
                      </a:extLst>
                    </a:blip>
                    <a:stretch>
                      <a:fillRect/>
                    </a:stretch>
                  </pic:blipFill>
                  <pic:spPr>
                    <a:xfrm>
                      <a:off x="0" y="0"/>
                      <a:ext cx="3829585" cy="4448796"/>
                    </a:xfrm>
                    <a:prstGeom prst="rect">
                      <a:avLst/>
                    </a:prstGeom>
                  </pic:spPr>
                </pic:pic>
              </a:graphicData>
            </a:graphic>
          </wp:inline>
        </w:drawing>
      </w:r>
    </w:p>
    <w:p w:rsidR="0017322D" w:rsidRDefault="0017322D" w:rsidP="00C17A0D">
      <w:pPr>
        <w:spacing w:after="0"/>
      </w:pPr>
    </w:p>
    <w:p w:rsidR="0017322D" w:rsidRDefault="0017322D" w:rsidP="00C17A0D">
      <w:pPr>
        <w:spacing w:after="0"/>
      </w:pPr>
      <w:r>
        <w:t xml:space="preserve">In the Publish Settings dialog, you should check the box to Enable </w:t>
      </w:r>
      <w:proofErr w:type="spellStart"/>
      <w:r>
        <w:t>IntelliTrace</w:t>
      </w:r>
      <w:proofErr w:type="spellEnd"/>
      <w:r>
        <w:t>; I’ll explain more on that later.  In addition, I would recommend that you click on the link to Configure Remote Desktop connections…; at times I found this to be the only way I was able to solve an issue.  Since the documentation on remote desktop has faded out of being current a bit, let me just suggest to you that you use this dialog rather than manually editing configuration files.  It brings up a dialog that looks like this:</w:t>
      </w:r>
    </w:p>
    <w:p w:rsidR="0017322D" w:rsidRDefault="0017322D" w:rsidP="00C17A0D">
      <w:pPr>
        <w:spacing w:after="0"/>
      </w:pPr>
    </w:p>
    <w:p w:rsidR="0017322D" w:rsidRDefault="00531D8B" w:rsidP="00C17A0D">
      <w:pPr>
        <w:spacing w:after="0"/>
      </w:pPr>
      <w:r>
        <w:rPr>
          <w:noProof/>
        </w:rPr>
        <w:lastRenderedPageBreak/>
        <w:drawing>
          <wp:inline distT="0" distB="0" distL="0" distR="0">
            <wp:extent cx="3953427" cy="3734321"/>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ureDebug2.PNG"/>
                    <pic:cNvPicPr/>
                  </pic:nvPicPr>
                  <pic:blipFill>
                    <a:blip r:embed="rId9">
                      <a:extLst>
                        <a:ext uri="{28A0092B-C50C-407E-A947-70E740481C1C}">
                          <a14:useLocalDpi xmlns:a14="http://schemas.microsoft.com/office/drawing/2010/main" val="0"/>
                        </a:ext>
                      </a:extLst>
                    </a:blip>
                    <a:stretch>
                      <a:fillRect/>
                    </a:stretch>
                  </pic:blipFill>
                  <pic:spPr>
                    <a:xfrm>
                      <a:off x="0" y="0"/>
                      <a:ext cx="3953427" cy="3734321"/>
                    </a:xfrm>
                    <a:prstGeom prst="rect">
                      <a:avLst/>
                    </a:prstGeom>
                  </pic:spPr>
                </pic:pic>
              </a:graphicData>
            </a:graphic>
          </wp:inline>
        </w:drawing>
      </w:r>
    </w:p>
    <w:p w:rsidR="009B3099" w:rsidRDefault="009B3099" w:rsidP="00C17A0D">
      <w:pPr>
        <w:spacing w:after="0"/>
      </w:pPr>
    </w:p>
    <w:p w:rsidR="009B3099" w:rsidRDefault="009B3099" w:rsidP="00C17A0D">
      <w:pPr>
        <w:spacing w:after="0"/>
      </w:pPr>
      <w:r>
        <w:t>The main things to note here are:</w:t>
      </w:r>
    </w:p>
    <w:p w:rsidR="009B3099" w:rsidRDefault="009B3099" w:rsidP="009B3099">
      <w:pPr>
        <w:pStyle w:val="ListParagraph"/>
        <w:numPr>
          <w:ilvl w:val="0"/>
          <w:numId w:val="1"/>
        </w:numPr>
        <w:spacing w:after="0"/>
      </w:pPr>
      <w:r>
        <w:t>You can seemingly use any certificate for which you have a PFX file.  Note that you MUST upload this certificate to your hosted service before publishing the application.</w:t>
      </w:r>
    </w:p>
    <w:p w:rsidR="009B3099" w:rsidRDefault="009B3099" w:rsidP="009B3099">
      <w:pPr>
        <w:pStyle w:val="ListParagraph"/>
        <w:numPr>
          <w:ilvl w:val="0"/>
          <w:numId w:val="1"/>
        </w:numPr>
        <w:spacing w:after="0"/>
      </w:pPr>
      <w:r>
        <w:t>The User name field is whatever you want it to be; a local account with that user name and password will be created.</w:t>
      </w:r>
    </w:p>
    <w:p w:rsidR="009B3099" w:rsidRDefault="009B3099" w:rsidP="009B3099">
      <w:pPr>
        <w:spacing w:after="0"/>
      </w:pPr>
    </w:p>
    <w:p w:rsidR="009B3099" w:rsidRDefault="009B3099" w:rsidP="009B3099">
      <w:pPr>
        <w:spacing w:after="0"/>
      </w:pPr>
      <w:r>
        <w:t xml:space="preserve">So now you complete both dialogs and publish your application.  </w:t>
      </w:r>
      <w:r w:rsidR="002705E3">
        <w:t>Hit your application once to fire it up and make sure your web role code executes.  Once you do that, you should be able to go examine the diagnostics settings for the application and see your customizations implemented, as shown here</w:t>
      </w:r>
      <w:r w:rsidR="007D2307">
        <w:t xml:space="preserve"> (NOTE: I am using the free </w:t>
      </w:r>
      <w:proofErr w:type="spellStart"/>
      <w:r w:rsidR="007D2307">
        <w:t>CodePlex</w:t>
      </w:r>
      <w:proofErr w:type="spellEnd"/>
      <w:r w:rsidR="007D2307">
        <w:t xml:space="preserve"> tools for managing Azure that can be downloaded from </w:t>
      </w:r>
      <w:hyperlink r:id="rId10" w:history="1">
        <w:r w:rsidR="007D2307" w:rsidRPr="00C26191">
          <w:rPr>
            <w:rStyle w:val="Hyperlink"/>
          </w:rPr>
          <w:t>http://wapmmc.codeplex.com/</w:t>
        </w:r>
      </w:hyperlink>
      <w:r w:rsidR="007D2307">
        <w:t xml:space="preserve">): </w:t>
      </w:r>
    </w:p>
    <w:p w:rsidR="00CB3635" w:rsidRDefault="00CB3635" w:rsidP="009B3099">
      <w:pPr>
        <w:spacing w:after="0"/>
      </w:pPr>
    </w:p>
    <w:p w:rsidR="00CB3635" w:rsidRDefault="00531D8B" w:rsidP="009B3099">
      <w:pPr>
        <w:spacing w:after="0"/>
      </w:pPr>
      <w:r>
        <w:rPr>
          <w:noProof/>
        </w:rPr>
        <w:lastRenderedPageBreak/>
        <w:drawing>
          <wp:inline distT="0" distB="0" distL="0" distR="0">
            <wp:extent cx="5943600" cy="37407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ureDebug3.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740785"/>
                    </a:xfrm>
                    <a:prstGeom prst="rect">
                      <a:avLst/>
                    </a:prstGeom>
                  </pic:spPr>
                </pic:pic>
              </a:graphicData>
            </a:graphic>
          </wp:inline>
        </w:drawing>
      </w:r>
    </w:p>
    <w:p w:rsidR="005530E2" w:rsidRDefault="005530E2" w:rsidP="009B3099">
      <w:pPr>
        <w:spacing w:after="0"/>
      </w:pPr>
    </w:p>
    <w:p w:rsidR="005530E2" w:rsidRDefault="005530E2" w:rsidP="009B3099">
      <w:pPr>
        <w:spacing w:after="0"/>
      </w:pPr>
      <w:r>
        <w:t xml:space="preserve">After I have some code that has executed, and I’ve waited until the next Scheduled Transfer Period for the Windows Azure Logs, I can see my Trace.* calls showing up in the </w:t>
      </w:r>
      <w:proofErr w:type="spellStart"/>
      <w:r>
        <w:t>WADLogsTable</w:t>
      </w:r>
      <w:proofErr w:type="spellEnd"/>
      <w:r>
        <w:t xml:space="preserve"> as shown here:</w:t>
      </w:r>
    </w:p>
    <w:p w:rsidR="005530E2" w:rsidRDefault="005530E2" w:rsidP="009B3099">
      <w:pPr>
        <w:spacing w:after="0"/>
      </w:pPr>
    </w:p>
    <w:p w:rsidR="005530E2" w:rsidRDefault="00531D8B" w:rsidP="009B3099">
      <w:pPr>
        <w:spacing w:after="0"/>
      </w:pPr>
      <w:r>
        <w:rPr>
          <w:noProof/>
        </w:rPr>
        <w:lastRenderedPageBreak/>
        <w:drawing>
          <wp:inline distT="0" distB="0" distL="0" distR="0">
            <wp:extent cx="5896798" cy="6287378"/>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ureDebug4.png"/>
                    <pic:cNvPicPr/>
                  </pic:nvPicPr>
                  <pic:blipFill>
                    <a:blip r:embed="rId12">
                      <a:extLst>
                        <a:ext uri="{28A0092B-C50C-407E-A947-70E740481C1C}">
                          <a14:useLocalDpi xmlns:a14="http://schemas.microsoft.com/office/drawing/2010/main" val="0"/>
                        </a:ext>
                      </a:extLst>
                    </a:blip>
                    <a:stretch>
                      <a:fillRect/>
                    </a:stretch>
                  </pic:blipFill>
                  <pic:spPr>
                    <a:xfrm>
                      <a:off x="0" y="0"/>
                      <a:ext cx="5896798" cy="6287378"/>
                    </a:xfrm>
                    <a:prstGeom prst="rect">
                      <a:avLst/>
                    </a:prstGeom>
                  </pic:spPr>
                </pic:pic>
              </a:graphicData>
            </a:graphic>
          </wp:inline>
        </w:drawing>
      </w:r>
    </w:p>
    <w:p w:rsidR="005901B4" w:rsidRDefault="005901B4" w:rsidP="009B3099">
      <w:pPr>
        <w:spacing w:after="0"/>
      </w:pPr>
    </w:p>
    <w:p w:rsidR="005901B4" w:rsidRDefault="00226CB9" w:rsidP="009B3099">
      <w:pPr>
        <w:spacing w:after="0"/>
      </w:pPr>
      <w:r>
        <w:t>Also, since I configured support for RDP into my application, when I click on the web role the option to make an RDP connection to it is enabled in the toolbar in the Azure Developer Portal:</w:t>
      </w:r>
    </w:p>
    <w:p w:rsidR="00226CB9" w:rsidRDefault="00226CB9" w:rsidP="009B3099">
      <w:pPr>
        <w:spacing w:after="0"/>
      </w:pPr>
    </w:p>
    <w:p w:rsidR="00226CB9" w:rsidRDefault="00531D8B" w:rsidP="009B3099">
      <w:pPr>
        <w:spacing w:after="0"/>
      </w:pPr>
      <w:r>
        <w:rPr>
          <w:noProof/>
        </w:rPr>
        <w:lastRenderedPageBreak/>
        <w:drawing>
          <wp:inline distT="0" distB="0" distL="0" distR="0">
            <wp:extent cx="5943600" cy="37941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ureDebug5.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794125"/>
                    </a:xfrm>
                    <a:prstGeom prst="rect">
                      <a:avLst/>
                    </a:prstGeom>
                  </pic:spPr>
                </pic:pic>
              </a:graphicData>
            </a:graphic>
          </wp:inline>
        </w:drawing>
      </w:r>
    </w:p>
    <w:p w:rsidR="002705E3" w:rsidRDefault="002705E3" w:rsidP="009B3099">
      <w:pPr>
        <w:spacing w:after="0"/>
      </w:pPr>
    </w:p>
    <w:p w:rsidR="00FE4116" w:rsidRDefault="00FE4116" w:rsidP="009B3099">
      <w:pPr>
        <w:spacing w:after="0"/>
      </w:pPr>
      <w:r>
        <w:t xml:space="preserve">So I have all the logs and traces from my application available to me now, and I can RDP into the servers if I need to investigate further.  The other cool feature I enabled was IntelliSense.  Describing IntelliSense is beyond the scope of this posting, but you can find out some great information about it here </w:t>
      </w:r>
      <w:hyperlink r:id="rId14" w:history="1">
        <w:r w:rsidRPr="00C26191">
          <w:rPr>
            <w:rStyle w:val="Hyperlink"/>
          </w:rPr>
          <w:t>http://blogs.msdn.com/b/jnak/archive/2010/06/07/using-intellitrace-to-debug-windows-azure-cloud-services.aspx</w:t>
        </w:r>
      </w:hyperlink>
      <w:r>
        <w:t xml:space="preserve"> and here </w:t>
      </w:r>
      <w:hyperlink r:id="rId15" w:history="1">
        <w:r w:rsidR="00F137FB" w:rsidRPr="00C26191">
          <w:rPr>
            <w:rStyle w:val="Hyperlink"/>
          </w:rPr>
          <w:t>http://blogs.msdn.com/b/ianhu/archive/2010/03/16/intellitrace-what-we-collect.aspx</w:t>
        </w:r>
      </w:hyperlink>
      <w:r w:rsidR="00F137FB">
        <w:t xml:space="preserve">. When </w:t>
      </w:r>
      <w:proofErr w:type="spellStart"/>
      <w:r w:rsidR="00F137FB">
        <w:t>IntelliTrace</w:t>
      </w:r>
      <w:proofErr w:type="spellEnd"/>
      <w:r w:rsidR="00F137FB">
        <w:t xml:space="preserve"> is enabled, it says so when I view my hosted service in the Visual Studio Server Explorer:</w:t>
      </w:r>
    </w:p>
    <w:p w:rsidR="00F137FB" w:rsidRDefault="00F137FB" w:rsidP="009B3099">
      <w:pPr>
        <w:spacing w:after="0"/>
      </w:pPr>
    </w:p>
    <w:p w:rsidR="00F137FB" w:rsidRDefault="00531D8B" w:rsidP="009B3099">
      <w:pPr>
        <w:spacing w:after="0"/>
      </w:pPr>
      <w:r>
        <w:rPr>
          <w:noProof/>
        </w:rPr>
        <w:drawing>
          <wp:inline distT="0" distB="0" distL="0" distR="0">
            <wp:extent cx="3934374" cy="2172003"/>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ureDebug6.png"/>
                    <pic:cNvPicPr/>
                  </pic:nvPicPr>
                  <pic:blipFill>
                    <a:blip r:embed="rId16">
                      <a:extLst>
                        <a:ext uri="{28A0092B-C50C-407E-A947-70E740481C1C}">
                          <a14:useLocalDpi xmlns:a14="http://schemas.microsoft.com/office/drawing/2010/main" val="0"/>
                        </a:ext>
                      </a:extLst>
                    </a:blip>
                    <a:stretch>
                      <a:fillRect/>
                    </a:stretch>
                  </pic:blipFill>
                  <pic:spPr>
                    <a:xfrm>
                      <a:off x="0" y="0"/>
                      <a:ext cx="3934374" cy="2172003"/>
                    </a:xfrm>
                    <a:prstGeom prst="rect">
                      <a:avLst/>
                    </a:prstGeom>
                  </pic:spPr>
                </pic:pic>
              </a:graphicData>
            </a:graphic>
          </wp:inline>
        </w:drawing>
      </w:r>
    </w:p>
    <w:p w:rsidR="002705E3" w:rsidRDefault="002705E3" w:rsidP="009B3099">
      <w:pPr>
        <w:spacing w:after="0"/>
      </w:pPr>
    </w:p>
    <w:p w:rsidR="00C220D0" w:rsidRDefault="00C220D0" w:rsidP="009B3099">
      <w:pPr>
        <w:spacing w:after="0"/>
      </w:pPr>
      <w:r>
        <w:lastRenderedPageBreak/>
        <w:t xml:space="preserve">I can then right click on an instance in my application and select the View </w:t>
      </w:r>
      <w:proofErr w:type="spellStart"/>
      <w:r>
        <w:t>IntelliTrace</w:t>
      </w:r>
      <w:proofErr w:type="spellEnd"/>
      <w:r>
        <w:t xml:space="preserve"> logs menu item.  That downloads the </w:t>
      </w:r>
      <w:proofErr w:type="spellStart"/>
      <w:r>
        <w:t>IntelliTrace</w:t>
      </w:r>
      <w:proofErr w:type="spellEnd"/>
      <w:r>
        <w:t xml:space="preserve"> logs from Azure and opens them up in Visual Studio, which looks like this:</w:t>
      </w:r>
    </w:p>
    <w:p w:rsidR="00C220D0" w:rsidRDefault="00C220D0" w:rsidP="009B3099">
      <w:pPr>
        <w:spacing w:after="0"/>
      </w:pPr>
    </w:p>
    <w:p w:rsidR="00C220D0" w:rsidRDefault="00531D8B" w:rsidP="009B3099">
      <w:pPr>
        <w:spacing w:after="0"/>
      </w:pPr>
      <w:r>
        <w:rPr>
          <w:noProof/>
        </w:rPr>
        <w:drawing>
          <wp:inline distT="0" distB="0" distL="0" distR="0">
            <wp:extent cx="5943600" cy="460629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ureDebug7.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4606290"/>
                    </a:xfrm>
                    <a:prstGeom prst="rect">
                      <a:avLst/>
                    </a:prstGeom>
                  </pic:spPr>
                </pic:pic>
              </a:graphicData>
            </a:graphic>
          </wp:inline>
        </w:drawing>
      </w:r>
    </w:p>
    <w:p w:rsidR="00E164A5" w:rsidRDefault="00E164A5" w:rsidP="009B3099">
      <w:pPr>
        <w:spacing w:after="0"/>
      </w:pPr>
    </w:p>
    <w:p w:rsidR="00E164A5" w:rsidRDefault="00E164A5" w:rsidP="009B3099">
      <w:pPr>
        <w:spacing w:after="0"/>
      </w:pPr>
      <w:r>
        <w:t xml:space="preserve">As you can see from the picture, I can see the threads that were used, any exceptions that were raised, System Info, the modules that were loaded, etc.  I simulated an exception to test this out by setting my overall storage allocation for diagnostic info to 50MB.  You may recall that I mentioned needing more like 5GB.  I made the change and published my application, and then a few minutes later downloaded the </w:t>
      </w:r>
      <w:proofErr w:type="spellStart"/>
      <w:r>
        <w:t>IntelliTrace</w:t>
      </w:r>
      <w:proofErr w:type="spellEnd"/>
      <w:r>
        <w:t xml:space="preserve"> logs.  Sure enough I found the error highlighted here in the second page of logs:</w:t>
      </w:r>
    </w:p>
    <w:p w:rsidR="00E164A5" w:rsidRDefault="00E164A5" w:rsidP="009B3099">
      <w:pPr>
        <w:spacing w:after="0"/>
      </w:pPr>
    </w:p>
    <w:p w:rsidR="00E164A5" w:rsidRDefault="00531D8B" w:rsidP="009B3099">
      <w:pPr>
        <w:spacing w:after="0"/>
      </w:pPr>
      <w:bookmarkStart w:id="0" w:name="_GoBack"/>
      <w:r>
        <w:rPr>
          <w:noProof/>
        </w:rPr>
        <w:lastRenderedPageBreak/>
        <w:drawing>
          <wp:inline distT="0" distB="0" distL="0" distR="0">
            <wp:extent cx="5943600" cy="43503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ureDebug8.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4350385"/>
                    </a:xfrm>
                    <a:prstGeom prst="rect">
                      <a:avLst/>
                    </a:prstGeom>
                  </pic:spPr>
                </pic:pic>
              </a:graphicData>
            </a:graphic>
          </wp:inline>
        </w:drawing>
      </w:r>
      <w:bookmarkEnd w:id="0"/>
    </w:p>
    <w:p w:rsidR="009314C9" w:rsidRDefault="009314C9" w:rsidP="009B3099">
      <w:pPr>
        <w:spacing w:after="0"/>
      </w:pPr>
    </w:p>
    <w:p w:rsidR="009314C9" w:rsidRDefault="009314C9" w:rsidP="009B3099">
      <w:pPr>
        <w:spacing w:after="0"/>
      </w:pPr>
      <w:r>
        <w:t xml:space="preserve">So there you have it – a good overview of diagnostics in Windows Azure 1.4.  We’re capturing Trace events, event logs, </w:t>
      </w:r>
      <w:proofErr w:type="spellStart"/>
      <w:r>
        <w:t>perf</w:t>
      </w:r>
      <w:proofErr w:type="spellEnd"/>
      <w:r>
        <w:t xml:space="preserve"> counters, IIS logs, crash dumps, and any custom diagnostic log files.  I can RDP into the server for additional troubleshooting if needed.  I can download </w:t>
      </w:r>
      <w:proofErr w:type="spellStart"/>
      <w:r>
        <w:t>IntelliTrace</w:t>
      </w:r>
      <w:proofErr w:type="spellEnd"/>
      <w:r>
        <w:t xml:space="preserve"> logs from my application and have a limited debugging experience in my local instance of Visual Studio 2010.</w:t>
      </w:r>
    </w:p>
    <w:p w:rsidR="009314C9" w:rsidRDefault="009314C9" w:rsidP="009B3099">
      <w:pPr>
        <w:spacing w:after="0"/>
      </w:pPr>
    </w:p>
    <w:sectPr w:rsidR="009314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33C29"/>
    <w:multiLevelType w:val="hybridMultilevel"/>
    <w:tmpl w:val="32FC3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40B"/>
    <w:rsid w:val="00005224"/>
    <w:rsid w:val="00036B93"/>
    <w:rsid w:val="000F06C2"/>
    <w:rsid w:val="0010140B"/>
    <w:rsid w:val="00117745"/>
    <w:rsid w:val="0017322D"/>
    <w:rsid w:val="001D0462"/>
    <w:rsid w:val="00226CB9"/>
    <w:rsid w:val="002705E3"/>
    <w:rsid w:val="002722A3"/>
    <w:rsid w:val="00290FFD"/>
    <w:rsid w:val="003653A9"/>
    <w:rsid w:val="003863E1"/>
    <w:rsid w:val="003C227C"/>
    <w:rsid w:val="00531D8B"/>
    <w:rsid w:val="005530E2"/>
    <w:rsid w:val="005901B4"/>
    <w:rsid w:val="006F3074"/>
    <w:rsid w:val="007D2307"/>
    <w:rsid w:val="0086774D"/>
    <w:rsid w:val="00890B2A"/>
    <w:rsid w:val="009314C9"/>
    <w:rsid w:val="009B3099"/>
    <w:rsid w:val="00A538D3"/>
    <w:rsid w:val="00AA7D8A"/>
    <w:rsid w:val="00B44FB0"/>
    <w:rsid w:val="00C17A0D"/>
    <w:rsid w:val="00C220D0"/>
    <w:rsid w:val="00CB3635"/>
    <w:rsid w:val="00D11EE9"/>
    <w:rsid w:val="00D27577"/>
    <w:rsid w:val="00E164A5"/>
    <w:rsid w:val="00EE44AE"/>
    <w:rsid w:val="00F137FB"/>
    <w:rsid w:val="00F511C4"/>
    <w:rsid w:val="00FE4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677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774D"/>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3653A9"/>
    <w:rPr>
      <w:color w:val="0000FF" w:themeColor="hyperlink"/>
      <w:u w:val="single"/>
    </w:rPr>
  </w:style>
  <w:style w:type="paragraph" w:styleId="BalloonText">
    <w:name w:val="Balloon Text"/>
    <w:basedOn w:val="Normal"/>
    <w:link w:val="BalloonTextChar"/>
    <w:uiPriority w:val="99"/>
    <w:semiHidden/>
    <w:unhideWhenUsed/>
    <w:rsid w:val="001732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22D"/>
    <w:rPr>
      <w:rFonts w:ascii="Tahoma" w:hAnsi="Tahoma" w:cs="Tahoma"/>
      <w:sz w:val="16"/>
      <w:szCs w:val="16"/>
    </w:rPr>
  </w:style>
  <w:style w:type="paragraph" w:styleId="ListParagraph">
    <w:name w:val="List Paragraph"/>
    <w:basedOn w:val="Normal"/>
    <w:uiPriority w:val="34"/>
    <w:qFormat/>
    <w:rsid w:val="009B30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677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774D"/>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3653A9"/>
    <w:rPr>
      <w:color w:val="0000FF" w:themeColor="hyperlink"/>
      <w:u w:val="single"/>
    </w:rPr>
  </w:style>
  <w:style w:type="paragraph" w:styleId="BalloonText">
    <w:name w:val="Balloon Text"/>
    <w:basedOn w:val="Normal"/>
    <w:link w:val="BalloonTextChar"/>
    <w:uiPriority w:val="99"/>
    <w:semiHidden/>
    <w:unhideWhenUsed/>
    <w:rsid w:val="001732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22D"/>
    <w:rPr>
      <w:rFonts w:ascii="Tahoma" w:hAnsi="Tahoma" w:cs="Tahoma"/>
      <w:sz w:val="16"/>
      <w:szCs w:val="16"/>
    </w:rPr>
  </w:style>
  <w:style w:type="paragraph" w:styleId="ListParagraph">
    <w:name w:val="List Paragraph"/>
    <w:basedOn w:val="Normal"/>
    <w:uiPriority w:val="34"/>
    <w:qFormat/>
    <w:rsid w:val="009B30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hyperlink" Target="http://msdn.microsoft.com/en-us/library/microsoft.windowsazure.diagnostics.diagnosticmonitorconfiguration.aspx" TargetMode="Externa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msdn.microsoft.com/en-us/library/hh180875.aspx" TargetMode="Externa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blogs.msdn.com/b/ianhu/archive/2010/03/16/intellitrace-what-we-collect.aspx" TargetMode="External"/><Relationship Id="rId10" Type="http://schemas.openxmlformats.org/officeDocument/2006/relationships/hyperlink" Target="http://wapmmc.codeplex.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blogs.msdn.com/b/jnak/archive/2010/06/07/using-intellitrace-to-debug-windows-azure-cloud-service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10</Pages>
  <Words>1663</Words>
  <Characters>9480</Characters>
  <Application>Microsoft Office Word</Application>
  <DocSecurity>0</DocSecurity>
  <Lines>79</Lines>
  <Paragraphs>22</Paragraphs>
  <ScaleCrop>false</ScaleCrop>
  <Company/>
  <LinksUpToDate>false</LinksUpToDate>
  <CharactersWithSpaces>11121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Peschka</dc:creator>
  <cp:keywords/>
  <dc:description/>
  <cp:lastModifiedBy>Steve Peschka</cp:lastModifiedBy>
  <cp:revision>35</cp:revision>
  <dcterms:created xsi:type="dcterms:W3CDTF">2011-08-23T16:59:00Z</dcterms:created>
  <dcterms:modified xsi:type="dcterms:W3CDTF">2011-08-23T19:48:00Z</dcterms:modified>
</cp:coreProperties>
</file>